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DE" w:rsidRDefault="009F0AAB">
      <w:pPr>
        <w:wordWrap w:val="0"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7954DE" w:rsidRDefault="009F0AAB">
      <w:pPr>
        <w:spacing w:beforeLines="100" w:before="312" w:afterLines="100" w:after="312"/>
        <w:jc w:val="center"/>
        <w:rPr>
          <w:rFonts w:ascii="方正小标宋简体" w:eastAsia="方正小标宋简体" w:hAnsi="Times New Roman"/>
          <w:sz w:val="36"/>
          <w:szCs w:val="36"/>
        </w:rPr>
      </w:pPr>
      <w:r>
        <w:rPr>
          <w:rFonts w:ascii="方正小标宋简体" w:eastAsia="方正小标宋简体" w:hAnsi="Times New Roman" w:hint="eastAsia"/>
          <w:sz w:val="36"/>
          <w:szCs w:val="36"/>
        </w:rPr>
        <w:t>国家中小学智慧教育平台应用案例申报表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191"/>
        <w:gridCol w:w="1225"/>
        <w:gridCol w:w="1733"/>
        <w:gridCol w:w="1887"/>
        <w:gridCol w:w="1298"/>
        <w:gridCol w:w="1186"/>
      </w:tblGrid>
      <w:tr w:rsidR="007954DE">
        <w:trPr>
          <w:trHeight w:val="616"/>
        </w:trPr>
        <w:tc>
          <w:tcPr>
            <w:tcW w:w="1191" w:type="dxa"/>
            <w:vAlign w:val="center"/>
          </w:tcPr>
          <w:p w:rsidR="007954DE" w:rsidRDefault="009F0A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报送单位</w:t>
            </w:r>
          </w:p>
        </w:tc>
        <w:tc>
          <w:tcPr>
            <w:tcW w:w="7329" w:type="dxa"/>
            <w:gridSpan w:val="5"/>
            <w:vAlign w:val="center"/>
          </w:tcPr>
          <w:p w:rsidR="007954DE" w:rsidRDefault="009F0AAB">
            <w:pPr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（填写单位名称，并加盖公章）</w:t>
            </w:r>
          </w:p>
        </w:tc>
      </w:tr>
      <w:tr w:rsidR="007954DE">
        <w:trPr>
          <w:trHeight w:val="578"/>
        </w:trPr>
        <w:tc>
          <w:tcPr>
            <w:tcW w:w="1191" w:type="dxa"/>
            <w:vAlign w:val="center"/>
          </w:tcPr>
          <w:p w:rsidR="007954DE" w:rsidRDefault="009F0A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通讯地址</w:t>
            </w:r>
          </w:p>
        </w:tc>
        <w:tc>
          <w:tcPr>
            <w:tcW w:w="7329" w:type="dxa"/>
            <w:gridSpan w:val="5"/>
            <w:vAlign w:val="center"/>
          </w:tcPr>
          <w:p w:rsidR="007954DE" w:rsidRDefault="009F0AAB">
            <w:pPr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（填写具体联系地址和邮编）</w:t>
            </w:r>
          </w:p>
        </w:tc>
      </w:tr>
      <w:tr w:rsidR="007954DE">
        <w:trPr>
          <w:trHeight w:val="651"/>
        </w:trPr>
        <w:tc>
          <w:tcPr>
            <w:tcW w:w="1191" w:type="dxa"/>
            <w:shd w:val="clear" w:color="auto" w:fill="auto"/>
            <w:vAlign w:val="center"/>
          </w:tcPr>
          <w:p w:rsidR="007954DE" w:rsidRDefault="009F0AA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案例名称</w:t>
            </w:r>
          </w:p>
        </w:tc>
        <w:tc>
          <w:tcPr>
            <w:tcW w:w="7329" w:type="dxa"/>
            <w:gridSpan w:val="5"/>
            <w:shd w:val="clear" w:color="auto" w:fill="auto"/>
            <w:vAlign w:val="center"/>
          </w:tcPr>
          <w:p w:rsidR="007954DE" w:rsidRDefault="009F0AAB">
            <w:pPr>
              <w:rPr>
                <w:rFonts w:ascii="方正仿宋_GB2312" w:eastAsia="方正仿宋_GB2312" w:hAnsi="方正仿宋_GB2312" w:cs="方正仿宋_GB2312"/>
              </w:rPr>
            </w:pPr>
            <w:r>
              <w:rPr>
                <w:rFonts w:ascii="方正仿宋_GB2312" w:eastAsia="方正仿宋_GB2312" w:hAnsi="方正仿宋_GB2312" w:cs="方正仿宋_GB2312" w:hint="eastAsia"/>
              </w:rPr>
              <w:t>（简明，一般不宜超过</w:t>
            </w:r>
            <w:r>
              <w:rPr>
                <w:rFonts w:ascii="方正仿宋_GB2312" w:eastAsia="方正仿宋_GB2312" w:hAnsi="方正仿宋_GB2312" w:cs="方正仿宋_GB2312" w:hint="eastAsia"/>
              </w:rPr>
              <w:t>25</w:t>
            </w:r>
            <w:r>
              <w:rPr>
                <w:rFonts w:ascii="方正仿宋_GB2312" w:eastAsia="方正仿宋_GB2312" w:hAnsi="方正仿宋_GB2312" w:cs="方正仿宋_GB2312" w:hint="eastAsia"/>
              </w:rPr>
              <w:t>字）</w:t>
            </w:r>
          </w:p>
        </w:tc>
      </w:tr>
      <w:tr w:rsidR="007954DE">
        <w:trPr>
          <w:trHeight w:val="1609"/>
        </w:trPr>
        <w:tc>
          <w:tcPr>
            <w:tcW w:w="1191" w:type="dxa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案例</w:t>
            </w:r>
          </w:p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应用场景</w:t>
            </w:r>
            <w:r>
              <w:rPr>
                <w:rFonts w:asciiTheme="minorEastAsia" w:hAnsiTheme="minorEastAsia" w:cstheme="minorEastAsia" w:hint="eastAsia"/>
                <w:szCs w:val="21"/>
              </w:rPr>
              <w:t>（限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个）</w:t>
            </w:r>
          </w:p>
        </w:tc>
        <w:tc>
          <w:tcPr>
            <w:tcW w:w="7329" w:type="dxa"/>
            <w:gridSpan w:val="5"/>
            <w:vAlign w:val="center"/>
          </w:tcPr>
          <w:p w:rsidR="007954DE" w:rsidRDefault="009F0AA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自主学习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教师备课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教师授课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7954DE" w:rsidRDefault="009F0AA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双师课堂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作业活动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答疑辅导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7954DE" w:rsidRDefault="009F0AA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课后服务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教师研修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家校社共育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</w:t>
            </w:r>
          </w:p>
          <w:p w:rsidR="007954DE" w:rsidRDefault="009F0AAB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协同管理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主题班队会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少先队活动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  </w:t>
            </w:r>
          </w:p>
          <w:p w:rsidR="007954DE" w:rsidRDefault="009F0AAB">
            <w:pPr>
              <w:rPr>
                <w:rFonts w:ascii="仿宋_GB2312" w:eastAsia="仿宋_GB2312" w:hAnsi="仿宋_GB2312" w:cs="仿宋_GB2312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其他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u w:val="single"/>
              </w:rPr>
              <w:t xml:space="preserve">                      </w:t>
            </w:r>
          </w:p>
        </w:tc>
      </w:tr>
      <w:tr w:rsidR="007954DE">
        <w:trPr>
          <w:trHeight w:val="1538"/>
        </w:trPr>
        <w:tc>
          <w:tcPr>
            <w:tcW w:w="1191" w:type="dxa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案例涉及资源</w:t>
            </w:r>
          </w:p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限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sz w:val="22"/>
                <w:szCs w:val="22"/>
              </w:rPr>
              <w:t>个）</w:t>
            </w:r>
          </w:p>
        </w:tc>
        <w:tc>
          <w:tcPr>
            <w:tcW w:w="7329" w:type="dxa"/>
            <w:gridSpan w:val="5"/>
            <w:vAlign w:val="center"/>
          </w:tcPr>
          <w:p w:rsidR="007954DE" w:rsidRDefault="009F0AA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德育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课程教学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体育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美育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劳动教育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课后服务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特殊教育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教师研修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家庭教育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教改经验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  <w:r>
              <w:rPr>
                <w:rFonts w:ascii="仿宋_GB2312" w:eastAsia="仿宋_GB2312" w:hAnsi="仿宋_GB2312" w:cs="仿宋_GB2312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教材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  <w:p w:rsidR="007954DE" w:rsidRDefault="009F0AAB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铸牢中华民族共同体意识专题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https://www.smartedu.cn/nationality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  <w:p w:rsidR="007954DE" w:rsidRDefault="009F0AA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消防安全教育专题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https://www.smartedu.cn/fireEducation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</w:tr>
      <w:tr w:rsidR="007954DE">
        <w:trPr>
          <w:trHeight w:val="658"/>
        </w:trPr>
        <w:tc>
          <w:tcPr>
            <w:tcW w:w="1191" w:type="dxa"/>
            <w:vMerge w:val="restart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作者信息</w:t>
            </w:r>
            <w:r>
              <w:rPr>
                <w:rFonts w:asciiTheme="minorEastAsia" w:hAnsiTheme="minorEastAsia" w:cstheme="minorEastAsia" w:hint="eastAsia"/>
                <w:szCs w:val="21"/>
              </w:rPr>
              <w:t>（按顺序限报</w:t>
            </w: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Theme="minorEastAsia" w:hAnsiTheme="minorEastAsia" w:cstheme="minorEastAsia" w:hint="eastAsia"/>
                <w:szCs w:val="21"/>
              </w:rPr>
              <w:t>人）</w:t>
            </w:r>
          </w:p>
        </w:tc>
        <w:tc>
          <w:tcPr>
            <w:tcW w:w="1225" w:type="dxa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733" w:type="dxa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工作单位</w:t>
            </w:r>
          </w:p>
        </w:tc>
        <w:tc>
          <w:tcPr>
            <w:tcW w:w="1887" w:type="dxa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手机号（须与平台注册使用的手机号一致）</w:t>
            </w:r>
          </w:p>
        </w:tc>
        <w:tc>
          <w:tcPr>
            <w:tcW w:w="1298" w:type="dxa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邮箱</w:t>
            </w:r>
          </w:p>
        </w:tc>
        <w:tc>
          <w:tcPr>
            <w:tcW w:w="1186" w:type="dxa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作者</w:t>
            </w:r>
          </w:p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签字</w:t>
            </w:r>
          </w:p>
        </w:tc>
      </w:tr>
      <w:tr w:rsidR="007954DE">
        <w:trPr>
          <w:trHeight w:val="637"/>
        </w:trPr>
        <w:tc>
          <w:tcPr>
            <w:tcW w:w="1191" w:type="dxa"/>
            <w:vMerge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33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86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954DE">
        <w:trPr>
          <w:trHeight w:val="637"/>
        </w:trPr>
        <w:tc>
          <w:tcPr>
            <w:tcW w:w="1191" w:type="dxa"/>
            <w:vMerge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33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86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954DE">
        <w:trPr>
          <w:trHeight w:val="637"/>
        </w:trPr>
        <w:tc>
          <w:tcPr>
            <w:tcW w:w="1191" w:type="dxa"/>
            <w:vMerge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33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86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954DE">
        <w:trPr>
          <w:trHeight w:val="637"/>
        </w:trPr>
        <w:tc>
          <w:tcPr>
            <w:tcW w:w="1191" w:type="dxa"/>
            <w:vMerge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954DE" w:rsidRDefault="007954DE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33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86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954DE">
        <w:trPr>
          <w:trHeight w:val="637"/>
        </w:trPr>
        <w:tc>
          <w:tcPr>
            <w:tcW w:w="1191" w:type="dxa"/>
            <w:vMerge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25" w:type="dxa"/>
            <w:vAlign w:val="center"/>
          </w:tcPr>
          <w:p w:rsidR="007954DE" w:rsidRDefault="007954DE">
            <w:pPr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733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887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298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1186" w:type="dxa"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7954DE">
        <w:trPr>
          <w:trHeight w:val="860"/>
        </w:trPr>
        <w:tc>
          <w:tcPr>
            <w:tcW w:w="1191" w:type="dxa"/>
            <w:vMerge/>
            <w:vAlign w:val="center"/>
          </w:tcPr>
          <w:p w:rsidR="007954DE" w:rsidRDefault="007954DE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  <w:tc>
          <w:tcPr>
            <w:tcW w:w="7329" w:type="dxa"/>
            <w:gridSpan w:val="5"/>
            <w:vAlign w:val="center"/>
          </w:tcPr>
          <w:p w:rsidR="007954DE" w:rsidRDefault="009F0AAB">
            <w:pPr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上述作者均同意授权主办方对案例进行非营利性宣传推广，以及将相关案例用于非营利性质的出版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</w:tr>
      <w:tr w:rsidR="007954DE">
        <w:trPr>
          <w:trHeight w:val="1744"/>
        </w:trPr>
        <w:tc>
          <w:tcPr>
            <w:tcW w:w="1191" w:type="dxa"/>
            <w:vAlign w:val="center"/>
          </w:tcPr>
          <w:p w:rsidR="007954DE" w:rsidRDefault="009F0AAB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说明要求</w:t>
            </w:r>
          </w:p>
        </w:tc>
        <w:tc>
          <w:tcPr>
            <w:tcW w:w="7329" w:type="dxa"/>
            <w:gridSpan w:val="5"/>
            <w:vAlign w:val="center"/>
          </w:tcPr>
          <w:p w:rsidR="007954DE" w:rsidRDefault="009F0AAB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引用：文中引用要求与文后的参考文献一一对应，在文中依次排列，用方括号作为上角标来标注</w:t>
            </w:r>
            <w:r>
              <w:rPr>
                <w:rFonts w:asciiTheme="minorEastAsia" w:hAnsiTheme="minorEastAsia" w:cstheme="minorEastAsia" w:hint="eastAsia"/>
                <w:szCs w:val="21"/>
                <w:vertAlign w:val="superscript"/>
              </w:rPr>
              <w:t>[1]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  <w:p w:rsidR="007954DE" w:rsidRDefault="009F0AAB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注释：对文章标题进行项目标注时，注释用</w:t>
            </w:r>
            <w:r>
              <w:rPr>
                <w:rFonts w:asciiTheme="minorEastAsia" w:hAnsiTheme="minorEastAsia" w:cstheme="minorEastAsia" w:hint="eastAsia"/>
                <w:szCs w:val="21"/>
              </w:rPr>
              <w:t>*</w:t>
            </w:r>
            <w:r>
              <w:rPr>
                <w:rFonts w:asciiTheme="minorEastAsia" w:hAnsiTheme="minorEastAsia" w:cstheme="minorEastAsia" w:hint="eastAsia"/>
                <w:szCs w:val="21"/>
              </w:rPr>
              <w:t>标注；对正文中某一特定内容的进一步解释或补充说明，用数字加圆圈</w:t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Cs w:val="21"/>
              </w:rPr>
              <w:instrText xml:space="preserve"> = 1 \* GB3 </w:instrText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 w:hint="eastAsia"/>
                <w:szCs w:val="21"/>
              </w:rPr>
              <w:t>①</w:t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end"/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Cs w:val="21"/>
              </w:rPr>
              <w:instrText xml:space="preserve"> = 2 \* GB3 </w:instrText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 w:hint="eastAsia"/>
                <w:szCs w:val="21"/>
              </w:rPr>
              <w:t>②</w:t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end"/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begin"/>
            </w:r>
            <w:r>
              <w:rPr>
                <w:rFonts w:asciiTheme="minorEastAsia" w:hAnsiTheme="minorEastAsia" w:cstheme="minorEastAsia" w:hint="eastAsia"/>
                <w:szCs w:val="21"/>
              </w:rPr>
              <w:instrText xml:space="preserve"> = 3 \* GB3 </w:instrText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separate"/>
            </w:r>
            <w:r>
              <w:rPr>
                <w:rFonts w:asciiTheme="minorEastAsia" w:hAnsiTheme="minorEastAsia" w:cstheme="minorEastAsia" w:hint="eastAsia"/>
                <w:szCs w:val="21"/>
              </w:rPr>
              <w:t>③</w:t>
            </w:r>
            <w:r>
              <w:rPr>
                <w:rFonts w:asciiTheme="minorEastAsia" w:hAnsiTheme="minorEastAsia" w:cstheme="minorEastAsia" w:hint="eastAsia"/>
                <w:szCs w:val="21"/>
              </w:rPr>
              <w:fldChar w:fldCharType="end"/>
            </w:r>
            <w:r>
              <w:rPr>
                <w:rFonts w:asciiTheme="minorEastAsia" w:hAnsiTheme="minorEastAsia" w:cstheme="minorEastAsia" w:hint="eastAsia"/>
                <w:szCs w:val="21"/>
              </w:rPr>
              <w:t>标注。</w:t>
            </w:r>
          </w:p>
          <w:p w:rsidR="007954DE" w:rsidRDefault="009F0AAB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Theme="minorEastAsia" w:hAnsiTheme="minorEastAsia" w:cstheme="minorEastAsia" w:hint="eastAsia"/>
                <w:szCs w:val="21"/>
              </w:rPr>
              <w:t>.</w:t>
            </w:r>
            <w:r>
              <w:rPr>
                <w:rFonts w:asciiTheme="minorEastAsia" w:hAnsiTheme="minorEastAsia" w:cstheme="minorEastAsia" w:hint="eastAsia"/>
                <w:szCs w:val="21"/>
              </w:rPr>
              <w:t>案例内容查重率不超过</w:t>
            </w:r>
            <w:r>
              <w:rPr>
                <w:rFonts w:ascii="Times New Roman" w:hAnsi="Times New Roman" w:cs="Times New Roman"/>
                <w:szCs w:val="21"/>
              </w:rPr>
              <w:t>15</w:t>
            </w:r>
            <w:r>
              <w:rPr>
                <w:rFonts w:asciiTheme="minorEastAsia" w:hAnsiTheme="minorEastAsia" w:cstheme="minorEastAsia" w:hint="eastAsia"/>
                <w:szCs w:val="21"/>
              </w:rPr>
              <w:t>%</w:t>
            </w:r>
            <w:r>
              <w:rPr>
                <w:rFonts w:asciiTheme="minorEastAsia" w:hAnsiTheme="minorEastAsia" w:cstheme="minorEastAsia" w:hint="eastAsia"/>
                <w:szCs w:val="21"/>
              </w:rPr>
              <w:t>。</w:t>
            </w:r>
          </w:p>
        </w:tc>
      </w:tr>
    </w:tbl>
    <w:p w:rsidR="007954DE" w:rsidRDefault="007954DE">
      <w:pPr>
        <w:ind w:firstLineChars="200" w:firstLine="420"/>
        <w:rPr>
          <w:rFonts w:asciiTheme="minorEastAsia" w:hAnsiTheme="minorEastAsia" w:cstheme="minorEastAsia"/>
          <w:szCs w:val="21"/>
        </w:rPr>
      </w:pPr>
    </w:p>
    <w:p w:rsidR="007954DE" w:rsidRDefault="007954DE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  <w:sectPr w:rsidR="007954DE" w:rsidSect="00425AD4">
          <w:footerReference w:type="default" r:id="rId7"/>
          <w:pgSz w:w="11906" w:h="16838"/>
          <w:pgMar w:top="567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954DE" w:rsidRDefault="009F0AAB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lastRenderedPageBreak/>
        <w:t>案例名称</w:t>
      </w:r>
    </w:p>
    <w:p w:rsidR="007954DE" w:rsidRDefault="007954DE">
      <w:pPr>
        <w:jc w:val="center"/>
        <w:rPr>
          <w:rFonts w:asciiTheme="minorEastAsia" w:hAnsiTheme="minorEastAsia" w:cstheme="minorEastAsia"/>
          <w:szCs w:val="21"/>
        </w:rPr>
      </w:pPr>
    </w:p>
    <w:p w:rsidR="007954DE" w:rsidRDefault="009F0AAB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作者信息（姓名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单位）</w:t>
      </w:r>
    </w:p>
    <w:p w:rsidR="007954DE" w:rsidRDefault="009F0AAB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作者信息（姓名</w:t>
      </w:r>
      <w:r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单位）</w:t>
      </w:r>
    </w:p>
    <w:p w:rsidR="007954DE" w:rsidRDefault="009F0AAB">
      <w:pPr>
        <w:jc w:val="center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……</w:t>
      </w:r>
    </w:p>
    <w:p w:rsidR="007954DE" w:rsidRDefault="009F0AAB">
      <w:pPr>
        <w:spacing w:line="600" w:lineRule="exact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摘要</w:t>
      </w:r>
      <w:r>
        <w:rPr>
          <w:rFonts w:asciiTheme="minorEastAsia" w:hAnsiTheme="minorEastAsia" w:cstheme="minorEastAsia" w:hint="eastAsia"/>
          <w:szCs w:val="21"/>
        </w:rPr>
        <w:t>：（</w:t>
      </w:r>
      <w:r>
        <w:rPr>
          <w:rFonts w:ascii="Times New Roman" w:hAnsi="Times New Roman" w:cs="Times New Roman"/>
          <w:szCs w:val="21"/>
        </w:rPr>
        <w:t>150</w:t>
      </w:r>
      <w:r>
        <w:rPr>
          <w:rFonts w:asciiTheme="minorEastAsia" w:hAnsiTheme="minorEastAsia" w:cstheme="minorEastAsia" w:hint="eastAsia"/>
          <w:szCs w:val="21"/>
        </w:rPr>
        <w:t>-</w:t>
      </w:r>
      <w:r>
        <w:rPr>
          <w:rFonts w:ascii="Times New Roman" w:hAnsi="Times New Roman" w:cs="Times New Roman"/>
          <w:szCs w:val="21"/>
        </w:rPr>
        <w:t>400</w:t>
      </w:r>
      <w:r>
        <w:rPr>
          <w:rFonts w:asciiTheme="minorEastAsia" w:hAnsiTheme="minorEastAsia" w:cstheme="minorEastAsia" w:hint="eastAsia"/>
          <w:szCs w:val="21"/>
        </w:rPr>
        <w:t>字左右）</w:t>
      </w:r>
    </w:p>
    <w:p w:rsidR="007954DE" w:rsidRDefault="009F0AAB">
      <w:pPr>
        <w:spacing w:line="600" w:lineRule="exact"/>
        <w:ind w:firstLineChars="200" w:firstLine="422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b/>
          <w:bCs/>
          <w:szCs w:val="21"/>
        </w:rPr>
        <w:t>关键词</w:t>
      </w:r>
      <w:r>
        <w:rPr>
          <w:rFonts w:asciiTheme="minorEastAsia" w:hAnsiTheme="minorEastAsia" w:cstheme="minorEastAsia" w:hint="eastAsia"/>
          <w:szCs w:val="21"/>
        </w:rPr>
        <w:t>：（选取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Theme="minorEastAsia" w:hAnsiTheme="minorEastAsia" w:cstheme="minorEastAsia" w:hint="eastAsia"/>
          <w:szCs w:val="21"/>
        </w:rPr>
        <w:t>-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Theme="minorEastAsia" w:hAnsiTheme="minorEastAsia" w:cstheme="minorEastAsia" w:hint="eastAsia"/>
          <w:szCs w:val="21"/>
        </w:rPr>
        <w:t>个关键词为宜，多个关键词之间以分号隔开）</w:t>
      </w:r>
    </w:p>
    <w:p w:rsidR="007954DE" w:rsidRDefault="009F0AAB">
      <w:p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一、引言</w:t>
      </w:r>
    </w:p>
    <w:p w:rsidR="007954DE" w:rsidRDefault="009F0AAB">
      <w:p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（说明案例实施的背景，围绕某一场景下应用国家平台的必要性及要解决的主要问题）</w:t>
      </w:r>
    </w:p>
    <w:p w:rsidR="007954DE" w:rsidRDefault="009F0AAB">
      <w:p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二、目标与思路</w:t>
      </w:r>
    </w:p>
    <w:p w:rsidR="007954DE" w:rsidRDefault="009F0AAB">
      <w:p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（说明此案例实施的整体目标与研究思路和方法）</w:t>
      </w:r>
    </w:p>
    <w:p w:rsidR="007954DE" w:rsidRDefault="009F0AAB">
      <w:p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三、具体措施</w:t>
      </w:r>
    </w:p>
    <w:p w:rsidR="007954DE" w:rsidRDefault="009F0AAB">
      <w:p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（详细描述应用国家平台解决问题过程中的具体做法）</w:t>
      </w:r>
    </w:p>
    <w:p w:rsidR="007954DE" w:rsidRDefault="009F0AAB">
      <w:pPr>
        <w:numPr>
          <w:ilvl w:val="255"/>
          <w:numId w:val="0"/>
        </w:num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四、取得成效</w:t>
      </w:r>
    </w:p>
    <w:p w:rsidR="007954DE" w:rsidRDefault="009F0AAB">
      <w:pPr>
        <w:numPr>
          <w:ilvl w:val="255"/>
          <w:numId w:val="0"/>
        </w:num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（通过数据对比、用户反馈等方式，从定性和定量的角度客观呈现国家平台应用后带来的效果提升）</w:t>
      </w:r>
    </w:p>
    <w:p w:rsidR="007954DE" w:rsidRDefault="009F0AAB">
      <w:p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五、结论及展望</w:t>
      </w:r>
    </w:p>
    <w:p w:rsidR="007954DE" w:rsidRDefault="009F0AAB">
      <w:pPr>
        <w:spacing w:line="600" w:lineRule="exact"/>
        <w:ind w:firstLineChars="200" w:firstLine="420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（总结提炼案例的创新做法及特色）</w:t>
      </w:r>
    </w:p>
    <w:p w:rsidR="007954DE" w:rsidRDefault="009F0AAB">
      <w:pPr>
        <w:spacing w:line="600" w:lineRule="exact"/>
        <w:ind w:firstLineChars="200" w:firstLine="422"/>
        <w:rPr>
          <w:rFonts w:ascii="黑体" w:eastAsia="黑体" w:hAnsi="黑体" w:cs="黑体"/>
          <w:b/>
          <w:bCs/>
          <w:szCs w:val="21"/>
        </w:rPr>
      </w:pPr>
      <w:r>
        <w:rPr>
          <w:rFonts w:ascii="黑体" w:eastAsia="黑体" w:hAnsi="黑体" w:cs="黑体" w:hint="eastAsia"/>
          <w:b/>
          <w:bCs/>
          <w:szCs w:val="21"/>
        </w:rPr>
        <w:t>参考文献</w:t>
      </w:r>
    </w:p>
    <w:p w:rsidR="007954DE" w:rsidRDefault="009F0AAB">
      <w:pPr>
        <w:spacing w:line="600" w:lineRule="exact"/>
        <w:ind w:firstLineChars="300" w:firstLine="450"/>
        <w:rPr>
          <w:rFonts w:asciiTheme="minorEastAsia" w:hAnsiTheme="minorEastAsia" w:cstheme="minorEastAsia"/>
          <w:sz w:val="15"/>
          <w:szCs w:val="15"/>
        </w:rPr>
      </w:pPr>
      <w:r>
        <w:rPr>
          <w:rFonts w:asciiTheme="minorEastAsia" w:hAnsiTheme="minorEastAsia" w:cstheme="minorEastAsia" w:hint="eastAsia"/>
          <w:sz w:val="15"/>
          <w:szCs w:val="15"/>
        </w:rPr>
        <w:t>1.</w:t>
      </w:r>
      <w:r>
        <w:rPr>
          <w:rFonts w:asciiTheme="minorEastAsia" w:hAnsiTheme="minorEastAsia" w:cstheme="minorEastAsia" w:hint="eastAsia"/>
          <w:sz w:val="15"/>
          <w:szCs w:val="15"/>
        </w:rPr>
        <w:t>……</w:t>
      </w:r>
    </w:p>
    <w:p w:rsidR="007954DE" w:rsidRDefault="009F0AAB" w:rsidP="00425AD4">
      <w:pPr>
        <w:spacing w:line="600" w:lineRule="exact"/>
        <w:ind w:firstLineChars="300" w:firstLine="450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Theme="minorEastAsia" w:hAnsiTheme="minorEastAsia" w:cstheme="minorEastAsia" w:hint="eastAsia"/>
          <w:sz w:val="15"/>
          <w:szCs w:val="15"/>
        </w:rPr>
        <w:t>2.</w:t>
      </w:r>
      <w:r>
        <w:rPr>
          <w:rFonts w:asciiTheme="minorEastAsia" w:hAnsiTheme="minorEastAsia" w:cstheme="minorEastAsia" w:hint="eastAsia"/>
          <w:sz w:val="15"/>
          <w:szCs w:val="15"/>
        </w:rPr>
        <w:t>……</w:t>
      </w:r>
      <w:bookmarkStart w:id="0" w:name="_GoBack"/>
      <w:bookmarkEnd w:id="0"/>
    </w:p>
    <w:sectPr w:rsidR="007954DE" w:rsidSect="00425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AB" w:rsidRDefault="009F0AAB">
      <w:r>
        <w:separator/>
      </w:r>
    </w:p>
  </w:endnote>
  <w:endnote w:type="continuationSeparator" w:id="0">
    <w:p w:rsidR="009F0AAB" w:rsidRDefault="009F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DE" w:rsidRDefault="009F0AA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54DE" w:rsidRDefault="009F0AAB">
                          <w:pPr>
                            <w:pStyle w:val="a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25AD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7954DE" w:rsidRDefault="009F0AAB">
                    <w:pPr>
                      <w:pStyle w:val="a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25AD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AB" w:rsidRDefault="009F0AAB">
      <w:r>
        <w:separator/>
      </w:r>
    </w:p>
  </w:footnote>
  <w:footnote w:type="continuationSeparator" w:id="0">
    <w:p w:rsidR="009F0AAB" w:rsidRDefault="009F0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20C26"/>
    <w:rsid w:val="00425AD4"/>
    <w:rsid w:val="007954DE"/>
    <w:rsid w:val="009F0AAB"/>
    <w:rsid w:val="2282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4D78E"/>
  <w15:docId w15:val="{E9233CDC-4377-481E-ADC7-28811D0F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2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25AD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用户8656</dc:creator>
  <cp:lastModifiedBy>Think</cp:lastModifiedBy>
  <cp:revision>2</cp:revision>
  <dcterms:created xsi:type="dcterms:W3CDTF">2025-04-15T08:54:00Z</dcterms:created>
  <dcterms:modified xsi:type="dcterms:W3CDTF">2025-04-17T01:35:00Z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8E6765FEC6514AE2BC7CA540B078711B_11</vt:lpwstr>
  </property>
  <property fmtid="{D5CDD505-2E9C-101B-9397-08002B2CF9AE}" pid="4" name="KSOTemplateDocerSaveRecord">
    <vt:lpwstr>eyJoZGlkIjoiNDM1NTM4ZmNhYjU0ZWIwYWU0MjU1MzI5NGIwMGU5ZDciLCJ1c2VySWQiOiIyODQyNjA1NDUifQ==</vt:lpwstr>
  </property>
</Properties>
</file>