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165" w:rsidRDefault="00471165">
      <w:pPr>
        <w:spacing w:before="166" w:after="83"/>
        <w:ind w:firstLineChars="0" w:firstLine="0"/>
        <w:rPr>
          <w:sz w:val="48"/>
        </w:rPr>
      </w:pPr>
      <w:bookmarkStart w:id="0" w:name="OLE_LINK1"/>
      <w:bookmarkStart w:id="1" w:name="OLE_LINK2"/>
    </w:p>
    <w:p w:rsidR="00471165" w:rsidRDefault="00471165">
      <w:pPr>
        <w:spacing w:before="166" w:after="83"/>
        <w:ind w:firstLineChars="0" w:firstLine="0"/>
        <w:rPr>
          <w:sz w:val="48"/>
        </w:rPr>
      </w:pPr>
    </w:p>
    <w:p w:rsidR="00471165" w:rsidRDefault="00471165">
      <w:pPr>
        <w:spacing w:before="166" w:after="83"/>
        <w:ind w:firstLineChars="0" w:firstLine="0"/>
        <w:rPr>
          <w:sz w:val="48"/>
        </w:rPr>
      </w:pPr>
    </w:p>
    <w:p w:rsidR="00471165" w:rsidRDefault="00471165">
      <w:pPr>
        <w:spacing w:before="166" w:after="83"/>
        <w:ind w:firstLineChars="0" w:firstLine="0"/>
      </w:pPr>
    </w:p>
    <w:p w:rsidR="00471165" w:rsidRDefault="00471165">
      <w:pPr>
        <w:spacing w:before="166" w:after="83"/>
        <w:ind w:firstLineChars="0" w:firstLine="0"/>
      </w:pPr>
    </w:p>
    <w:p w:rsidR="00471165" w:rsidRDefault="00471165">
      <w:pPr>
        <w:spacing w:before="166" w:after="83"/>
        <w:ind w:firstLineChars="0" w:firstLine="0"/>
      </w:pPr>
    </w:p>
    <w:p w:rsidR="00471165" w:rsidRDefault="00471165">
      <w:pPr>
        <w:spacing w:before="166" w:after="83"/>
        <w:ind w:firstLineChars="0" w:firstLine="0"/>
      </w:pPr>
    </w:p>
    <w:p w:rsidR="00471165" w:rsidRDefault="00471165">
      <w:pPr>
        <w:spacing w:before="166" w:after="83"/>
        <w:ind w:firstLineChars="0" w:firstLine="0"/>
      </w:pPr>
    </w:p>
    <w:p w:rsidR="00471165" w:rsidRDefault="00FE525C">
      <w:pPr>
        <w:spacing w:before="166" w:after="83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80010</wp:posOffset>
                </wp:positionV>
                <wp:extent cx="5263515" cy="152400"/>
                <wp:effectExtent l="19050" t="19050" r="2603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71165" w:rsidRDefault="00471165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.4pt;margin-top:6.3pt;width:414.4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JnBwIAAAMEAAAOAAAAZHJzL2Uyb0RvYy54bWysU0tu2zAQ3RfoHQjua31SBYFgOYu67qaf&#10;AGkPMCYpiQB/IGlLPk2B7nqIHqfoNTqkHcdtN0FQLagZcvhm3pvh8nbWiuyFD9KajlaLkhJhmOXS&#10;DB398nnz6oaSEMFwUNaIjh5EoLerly+Wk2tFbUeruPAEQUxoJ9fRMUbXFkVgo9AQFtYJg4e99Roi&#10;un4ouIcJ0bUq6rK8LibrufOWiRBwd308pKuM3/eCxU99H0QkqqNYW8yrz+s2rcVqCe3gwY2SncqA&#10;Z1ShQRpMeoZaQwSy8/IfKC2Zt8H2ccGsLmzfSyYyB2RTlX+xuR/BicwFxQnuLFP4f7Ds4/7OE8k7&#10;WlNiQGOLfn39/vPHN1InbSYXWgy5d3f+5AU0E9G59zr9kQKZs56Hs55ijoThZlNfXzVVQwnDs6qp&#10;X5dZ8OLxtvMhvhNWk2R01GO/soywfx8iZsTQh5CULFgl+UYqlZ00I+KN8mQP2F1gTJjY5Otqpz9Y&#10;ftxvSvwSF8TKY5WuHL1LNGXI1NGrmwqDCQMcxV5BRFM7FCeYIQP/WYAftuf0m/w95LlETgTWEMZj&#10;ORkhhUGrZRRJVmhHAfyt4SQeHDbA4EuhqRotOCVK4MNKVo6MINVTIpGsMsgyNfDYsmTFeTsjTDK3&#10;lh+w8zvn5TCi9FUuPZ3gpGV5Tq8ijfKln0Ef3+7qNwAAAP//AwBQSwMEFAAGAAgAAAAhAOsu/BPc&#10;AAAABgEAAA8AAABkcnMvZG93bnJldi54bWxMzs9OwzAMBvA7Eu8QGYkbSylQtq7pBExIiAtd4QHS&#10;xv2jNU7VZGt5e8wJjvZnff5lu8UO4oyT7x0puF1FIJBqZ3pqFXx9vt6sQfigyejBESr4Rg+7/PIi&#10;06lxMx3wXIZWcAn5VCvoQhhTKX3dodV+5UYkzho3WR14nFppJj1zuR1kHEWJtLon/tDpEV86rI/l&#10;ySpoiurQ7OejKx7uP96Luuz28duzUtdXy9MWRMAl/B3DL5/pkLOpcicyXgwK2B14GycgOF3Hm0cQ&#10;lYK7JAGZZ/I/P/8BAAD//wMAUEsBAi0AFAAGAAgAAAAhALaDOJL+AAAA4QEAABMAAAAAAAAAAAAA&#10;AAAAAAAAAFtDb250ZW50X1R5cGVzXS54bWxQSwECLQAUAAYACAAAACEAOP0h/9YAAACUAQAACwAA&#10;AAAAAAAAAAAAAAAvAQAAX3JlbHMvLnJlbHNQSwECLQAUAAYACAAAACEAYACiZwcCAAADBAAADgAA&#10;AAAAAAAAAAAAAAAuAgAAZHJzL2Uyb0RvYy54bWxQSwECLQAUAAYACAAAACEA6y78E9wAAAAGAQAA&#10;DwAAAAAAAAAAAAAAAABhBAAAZHJzL2Rvd25yZXYueG1sUEsFBgAAAAAEAAQA8wAAAGoFAAAAAA==&#10;" fillcolor="#1f3763 [1608]" strokecolor="white" strokeweight="3pt">
                <v:textbox>
                  <w:txbxContent>
                    <w:p w:rsidR="00471165" w:rsidRDefault="00471165">
                      <w:pPr>
                        <w:ind w:firstLine="48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71165" w:rsidRDefault="00FE525C">
      <w:pPr>
        <w:pStyle w:val="a9"/>
        <w:jc w:val="center"/>
        <w:rPr>
          <w:sz w:val="48"/>
        </w:rPr>
      </w:pPr>
      <w:r>
        <w:rPr>
          <w:rFonts w:ascii="黑体" w:eastAsia="黑体" w:hint="eastAsia"/>
          <w:b/>
          <w:sz w:val="52"/>
          <w:szCs w:val="52"/>
        </w:rPr>
        <w:t>上海市教师职称评审</w:t>
      </w:r>
      <w:r>
        <w:rPr>
          <w:rFonts w:ascii="黑体" w:eastAsia="黑体" w:hint="eastAsia"/>
          <w:b/>
          <w:sz w:val="52"/>
          <w:szCs w:val="52"/>
        </w:rPr>
        <w:t>平台</w:t>
      </w:r>
    </w:p>
    <w:p w:rsidR="00471165" w:rsidRDefault="00FE525C">
      <w:pPr>
        <w:pStyle w:val="a9"/>
        <w:jc w:val="center"/>
        <w:rPr>
          <w:rFonts w:ascii="黑体" w:eastAsia="黑体"/>
          <w:b/>
          <w:sz w:val="52"/>
          <w:szCs w:val="52"/>
        </w:rPr>
      </w:pPr>
      <w:r>
        <w:rPr>
          <w:rFonts w:ascii="黑体" w:eastAsia="黑体" w:hint="eastAsia"/>
          <w:b/>
          <w:sz w:val="52"/>
          <w:szCs w:val="52"/>
        </w:rPr>
        <w:t>【教师】</w:t>
      </w:r>
      <w:r>
        <w:rPr>
          <w:rFonts w:ascii="黑体" w:eastAsia="黑体" w:hint="eastAsia"/>
          <w:b/>
          <w:sz w:val="52"/>
          <w:szCs w:val="52"/>
        </w:rPr>
        <w:t>操作手册</w:t>
      </w:r>
    </w:p>
    <w:p w:rsidR="00471165" w:rsidRDefault="00FE525C">
      <w:pPr>
        <w:spacing w:before="166" w:after="83"/>
        <w:ind w:firstLineChars="0" w:firstLine="0"/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178435</wp:posOffset>
                </wp:positionV>
                <wp:extent cx="5263515" cy="152400"/>
                <wp:effectExtent l="19050" t="19050" r="2603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71165" w:rsidRDefault="00471165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7" style="position:absolute;margin-left:.75pt;margin-top:14.05pt;width:414.4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QrCAIAAAoEAAAOAAAAZHJzL2Uyb0RvYy54bWysU82O0zAQviPxDpbvNElLVquo6R4o5cLP&#10;SgsPMLWdxJL/ZLtN+jRI3HgIHgfxGoydbrfABSFycGbs8TfzfTNe301akaPwQVrT0mpRUiIMs1ya&#10;vqWfPu5e3FISIhgOyhrR0pMI9G7z/Nl6dI1Y2sEqLjxBEBOa0bV0iNE1RRHYIDSEhXXC4GFnvYaI&#10;ru8L7mFEdK2KZVneFKP13HnLRAi4u50P6Sbjd51g8UPXBRGJainWFvPq87pPa7FZQ9N7cINk5zLg&#10;H6rQIA0mvUBtIQI5ePkHlJbM22C7uGBWF7brJBOZA7Kpyt/YPAzgROaC4gR3kSn8P1j2/njvieQt&#10;XVFiQGOLfnz++v3bF7JK2owuNBjy4O792QtoJqJT53X6IwUyZT1PFz3FFAnDzXp5s6qrmhKGZ1W9&#10;fFlmwYun286H+EZYTZLRUo/9yjLC8W2ImBFDH0NSsmCV5DupVHbSjIhXypMjYHeBMWFina+rg35n&#10;+bxfl/glLoiVxypdmb1rNGXIiCLcVhhMGOAodgoimtqhOMH0GfjXAny/v6Tf5e8xzzVyIrCFMMzl&#10;ZIQUBo2WUSRZoRkE8NeGk3hy2ACDL4WmarTglCiBDytZOTKCVH8TiWSVQZapgXPLkhWn/ZSbXSW0&#10;tLO3/IQDcHBe9gN2IB/kWzhwWaXz40gTfe1n7KcnvPkJAAD//wMAUEsDBBQABgAIAAAAIQDXLNKd&#10;3AAAAAcBAAAPAAAAZHJzL2Rvd25yZXYueG1sTI7BToQwFEX3Jv5D80zcOQUcDEHKRJ2YmNnIoB9Q&#10;aKFk6CuhnQH/3jcrXd7cm3NPsVvtyC569oNDAfEmAqaxdWrAXsD31/tDBswHiUqODrWAH+1hV97e&#10;FDJXbsGjvtShZwRBn0sBJoQp59y3RlvpN27SSF3nZisDxbnnapYLwe3Ikyh64lYOSA9GTvrN6PZU&#10;n62ArmqO3X45uSrdfh6qtjb75ONViPu79eUZWNBr+BvDVZ/UoSSnxp1ReTZSTmkoIMliYFRnj9EW&#10;WCMgTWLgZcH/+5e/AAAA//8DAFBLAQItABQABgAIAAAAIQC2gziS/gAAAOEBAAATAAAAAAAAAAAA&#10;AAAAAAAAAABbQ29udGVudF9UeXBlc10ueG1sUEsBAi0AFAAGAAgAAAAhADj9If/WAAAAlAEAAAsA&#10;AAAAAAAAAAAAAAAALwEAAF9yZWxzLy5yZWxzUEsBAi0AFAAGAAgAAAAhAJlQ5CsIAgAACgQAAA4A&#10;AAAAAAAAAAAAAAAALgIAAGRycy9lMm9Eb2MueG1sUEsBAi0AFAAGAAgAAAAhANcs0p3cAAAABwEA&#10;AA8AAAAAAAAAAAAAAAAAYgQAAGRycy9kb3ducmV2LnhtbFBLBQYAAAAABAAEAPMAAABrBQAAAAA=&#10;" fillcolor="#1f3763 [1608]" strokecolor="white" strokeweight="3pt">
                <v:textbox>
                  <w:txbxContent>
                    <w:p w:rsidR="00471165" w:rsidRDefault="00471165">
                      <w:pPr>
                        <w:ind w:firstLine="48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71165" w:rsidRDefault="00471165">
      <w:pPr>
        <w:spacing w:before="166" w:after="83"/>
        <w:ind w:firstLineChars="0" w:firstLine="0"/>
        <w:jc w:val="center"/>
      </w:pPr>
    </w:p>
    <w:p w:rsidR="00471165" w:rsidRDefault="00471165">
      <w:pPr>
        <w:spacing w:before="166" w:after="83"/>
        <w:ind w:firstLineChars="0" w:firstLine="0"/>
        <w:jc w:val="center"/>
      </w:pPr>
    </w:p>
    <w:p w:rsidR="00471165" w:rsidRDefault="00471165">
      <w:pPr>
        <w:spacing w:before="166" w:after="83"/>
        <w:ind w:firstLineChars="0" w:firstLine="0"/>
        <w:rPr>
          <w:rFonts w:asciiTheme="majorEastAsia" w:eastAsiaTheme="majorEastAsia" w:hAnsiTheme="majorEastAsia"/>
          <w:b/>
          <w:sz w:val="28"/>
          <w:szCs w:val="28"/>
        </w:rPr>
      </w:pPr>
    </w:p>
    <w:p w:rsidR="00471165" w:rsidRDefault="00471165">
      <w:pPr>
        <w:spacing w:before="166" w:after="83"/>
        <w:ind w:firstLineChars="0" w:firstLine="0"/>
        <w:rPr>
          <w:rFonts w:asciiTheme="majorEastAsia" w:eastAsiaTheme="majorEastAsia" w:hAnsiTheme="majorEastAsia"/>
          <w:b/>
          <w:sz w:val="28"/>
          <w:szCs w:val="28"/>
        </w:rPr>
      </w:pPr>
    </w:p>
    <w:p w:rsidR="00471165" w:rsidRDefault="00471165">
      <w:pPr>
        <w:spacing w:before="166" w:after="83"/>
        <w:ind w:firstLineChars="0" w:firstLine="0"/>
        <w:rPr>
          <w:rFonts w:asciiTheme="majorEastAsia" w:eastAsiaTheme="majorEastAsia" w:hAnsiTheme="majorEastAsia"/>
          <w:b/>
          <w:sz w:val="28"/>
          <w:szCs w:val="28"/>
        </w:rPr>
      </w:pPr>
    </w:p>
    <w:p w:rsidR="00471165" w:rsidRDefault="00471165">
      <w:pPr>
        <w:pStyle w:val="a9"/>
      </w:pPr>
    </w:p>
    <w:bookmarkEnd w:id="0"/>
    <w:bookmarkEnd w:id="1"/>
    <w:p w:rsidR="00471165" w:rsidRDefault="00471165">
      <w:pPr>
        <w:pStyle w:val="a9"/>
        <w:jc w:val="center"/>
      </w:pPr>
    </w:p>
    <w:p w:rsidR="00471165" w:rsidRDefault="00471165">
      <w:pPr>
        <w:spacing w:before="166" w:after="83"/>
        <w:ind w:firstLineChars="1395" w:firstLine="3348"/>
        <w:sectPr w:rsidR="00471165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803" w:bottom="1440" w:left="1803" w:header="737" w:footer="737" w:gutter="0"/>
          <w:pgNumType w:start="1"/>
          <w:cols w:space="0"/>
          <w:docGrid w:type="lines" w:linePitch="332"/>
        </w:sectPr>
      </w:pPr>
    </w:p>
    <w:sdt>
      <w:sdtPr>
        <w:rPr>
          <w:rFonts w:ascii="宋体" w:hAnsi="宋体"/>
          <w:b/>
          <w:bCs/>
          <w:sz w:val="32"/>
          <w:szCs w:val="32"/>
        </w:rPr>
        <w:id w:val="147457434"/>
        <w15:color w:val="DBDBDB"/>
        <w:docPartObj>
          <w:docPartGallery w:val="Table of Contents"/>
          <w:docPartUnique/>
        </w:docPartObj>
      </w:sdtPr>
      <w:sdtEndPr/>
      <w:sdtContent>
        <w:p w:rsidR="00471165" w:rsidRDefault="00FE525C">
          <w:pPr>
            <w:ind w:firstLineChars="0"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目录</w:t>
          </w:r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7097" w:history="1">
            <w:r>
              <w:rPr>
                <w:rFonts w:ascii="宋体" w:hAnsi="宋体" w:cs="宋体"/>
                <w:szCs w:val="32"/>
              </w:rPr>
              <w:t xml:space="preserve">1. </w:t>
            </w:r>
            <w:r>
              <w:rPr>
                <w:rFonts w:ascii="宋体" w:hAnsi="宋体" w:cs="宋体" w:hint="eastAsia"/>
                <w:szCs w:val="32"/>
              </w:rPr>
              <w:t>平台</w:t>
            </w:r>
            <w:r>
              <w:rPr>
                <w:rFonts w:ascii="宋体" w:hAnsi="宋体" w:cs="宋体" w:hint="eastAsia"/>
                <w:szCs w:val="32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_Toc7097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hyperlink w:anchor="_Toc19367" w:history="1">
            <w:r>
              <w:rPr>
                <w:szCs w:val="32"/>
              </w:rPr>
              <w:t xml:space="preserve">2. </w:t>
            </w:r>
            <w:r>
              <w:rPr>
                <w:rFonts w:hint="eastAsia"/>
                <w:szCs w:val="32"/>
              </w:rPr>
              <w:t>项目申报</w:t>
            </w:r>
            <w:r>
              <w:tab/>
            </w:r>
            <w:r>
              <w:fldChar w:fldCharType="begin"/>
            </w:r>
            <w:r>
              <w:instrText xml:space="preserve"> PAGEREF _Toc19367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hyperlink w:anchor="_Toc18747" w:history="1">
            <w:r>
              <w:rPr>
                <w:szCs w:val="32"/>
              </w:rPr>
              <w:t xml:space="preserve">3. </w:t>
            </w:r>
            <w:r>
              <w:rPr>
                <w:rFonts w:hint="eastAsia"/>
                <w:szCs w:val="32"/>
              </w:rPr>
              <w:t>提交申报材料</w:t>
            </w:r>
            <w:r>
              <w:tab/>
            </w:r>
            <w:r>
              <w:fldChar w:fldCharType="begin"/>
            </w:r>
            <w:r>
              <w:instrText xml:space="preserve"> PAGEREF _Toc18747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471165" w:rsidRDefault="00FE525C">
          <w:pPr>
            <w:pStyle w:val="20"/>
            <w:tabs>
              <w:tab w:val="right" w:leader="dot" w:pos="8306"/>
            </w:tabs>
            <w:ind w:left="480" w:firstLine="480"/>
          </w:pPr>
          <w:hyperlink w:anchor="_Toc27670" w:history="1">
            <w:r>
              <w:rPr>
                <w:rFonts w:ascii="宋体" w:hAnsi="宋体" w:cs="宋体" w:hint="eastAsia"/>
                <w:szCs w:val="32"/>
              </w:rPr>
              <w:t>3.1</w:t>
            </w:r>
            <w:r>
              <w:rPr>
                <w:rFonts w:ascii="宋体" w:hAnsi="宋体" w:cs="宋体" w:hint="eastAsia"/>
                <w:szCs w:val="32"/>
              </w:rPr>
              <w:t>完善</w:t>
            </w:r>
            <w:r>
              <w:rPr>
                <w:rFonts w:ascii="宋体" w:hAnsi="宋体" w:cs="宋体" w:hint="eastAsia"/>
                <w:szCs w:val="32"/>
              </w:rPr>
              <w:t>【</w:t>
            </w:r>
            <w:r>
              <w:rPr>
                <w:rFonts w:ascii="宋体" w:hAnsi="宋体" w:cs="宋体" w:hint="eastAsia"/>
                <w:szCs w:val="32"/>
              </w:rPr>
              <w:t>基本信息</w:t>
            </w:r>
            <w:r>
              <w:rPr>
                <w:rFonts w:ascii="宋体" w:hAnsi="宋体" w:cs="宋体" w:hint="eastAsia"/>
                <w:szCs w:val="32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_Toc27670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471165" w:rsidRDefault="00FE525C">
          <w:pPr>
            <w:pStyle w:val="20"/>
            <w:tabs>
              <w:tab w:val="right" w:leader="dot" w:pos="8306"/>
            </w:tabs>
            <w:ind w:left="480" w:firstLine="480"/>
          </w:pPr>
          <w:hyperlink w:anchor="_Toc9645" w:history="1">
            <w:r>
              <w:rPr>
                <w:rFonts w:ascii="宋体" w:hAnsi="宋体" w:cs="宋体" w:hint="eastAsia"/>
                <w:szCs w:val="32"/>
              </w:rPr>
              <w:t>3.2</w:t>
            </w:r>
            <w:r>
              <w:rPr>
                <w:rFonts w:ascii="宋体" w:hAnsi="宋体" w:cs="宋体" w:hint="eastAsia"/>
                <w:szCs w:val="32"/>
              </w:rPr>
              <w:t>完善</w:t>
            </w:r>
            <w:r>
              <w:rPr>
                <w:rFonts w:ascii="宋体" w:hAnsi="宋体" w:cs="宋体" w:hint="eastAsia"/>
                <w:szCs w:val="32"/>
              </w:rPr>
              <w:t>【教研成果信息】</w:t>
            </w:r>
            <w:r>
              <w:tab/>
            </w:r>
            <w:r>
              <w:fldChar w:fldCharType="begin"/>
            </w:r>
            <w:r>
              <w:instrText xml:space="preserve"> PAGEREF _Toc9645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471165" w:rsidRDefault="00FE525C">
          <w:pPr>
            <w:pStyle w:val="20"/>
            <w:tabs>
              <w:tab w:val="right" w:leader="dot" w:pos="8306"/>
            </w:tabs>
            <w:ind w:left="480" w:firstLine="480"/>
          </w:pPr>
          <w:hyperlink w:anchor="_Toc29603" w:history="1">
            <w:r>
              <w:rPr>
                <w:rFonts w:ascii="宋体" w:hAnsi="宋体" w:cs="宋体" w:hint="eastAsia"/>
                <w:szCs w:val="32"/>
              </w:rPr>
              <w:t>3.3</w:t>
            </w:r>
            <w:r>
              <w:rPr>
                <w:rFonts w:ascii="宋体" w:hAnsi="宋体" w:cs="宋体" w:hint="eastAsia"/>
                <w:szCs w:val="32"/>
              </w:rPr>
              <w:t>完善</w:t>
            </w:r>
            <w:r>
              <w:rPr>
                <w:rFonts w:ascii="宋体" w:hAnsi="宋体" w:cs="宋体" w:hint="eastAsia"/>
                <w:szCs w:val="32"/>
              </w:rPr>
              <w:t>【</w:t>
            </w:r>
            <w:r>
              <w:rPr>
                <w:rFonts w:ascii="宋体" w:hAnsi="宋体" w:cs="宋体" w:hint="eastAsia"/>
                <w:szCs w:val="32"/>
              </w:rPr>
              <w:t>非独立完成表</w:t>
            </w:r>
            <w:r>
              <w:rPr>
                <w:rFonts w:ascii="宋体" w:hAnsi="宋体" w:cs="宋体" w:hint="eastAsia"/>
                <w:szCs w:val="32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_Toc29603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471165" w:rsidRDefault="00FE525C">
          <w:pPr>
            <w:pStyle w:val="20"/>
            <w:tabs>
              <w:tab w:val="right" w:leader="dot" w:pos="8306"/>
            </w:tabs>
            <w:ind w:left="480" w:firstLine="480"/>
          </w:pPr>
          <w:hyperlink w:anchor="_Toc13820" w:history="1">
            <w:r>
              <w:rPr>
                <w:rFonts w:ascii="宋体" w:hAnsi="宋体" w:cs="宋体" w:hint="eastAsia"/>
                <w:szCs w:val="32"/>
              </w:rPr>
              <w:t>3.4</w:t>
            </w:r>
            <w:r>
              <w:rPr>
                <w:rFonts w:ascii="宋体" w:hAnsi="宋体" w:cs="宋体" w:hint="eastAsia"/>
                <w:szCs w:val="32"/>
              </w:rPr>
              <w:t>上传</w:t>
            </w:r>
            <w:r>
              <w:rPr>
                <w:rFonts w:ascii="宋体" w:hAnsi="宋体" w:cs="宋体" w:hint="eastAsia"/>
                <w:szCs w:val="32"/>
              </w:rPr>
              <w:t>【证明材料】</w:t>
            </w:r>
            <w:r>
              <w:tab/>
            </w:r>
            <w:r>
              <w:fldChar w:fldCharType="begin"/>
            </w:r>
            <w:r>
              <w:instrText xml:space="preserve"> PAGEREF _Toc13820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hyperlink w:anchor="_Toc21745" w:history="1">
            <w:r>
              <w:rPr>
                <w:szCs w:val="32"/>
              </w:rPr>
              <w:t xml:space="preserve">4. </w:t>
            </w:r>
            <w:r>
              <w:rPr>
                <w:rFonts w:hint="eastAsia"/>
                <w:szCs w:val="32"/>
              </w:rPr>
              <w:t>提交申请</w:t>
            </w:r>
            <w:r>
              <w:tab/>
            </w:r>
            <w:r>
              <w:fldChar w:fldCharType="begin"/>
            </w:r>
            <w:r>
              <w:instrText xml:space="preserve"> PAGEREF _Toc21745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hyperlink w:anchor="_Toc17924" w:history="1">
            <w:r>
              <w:rPr>
                <w:szCs w:val="32"/>
              </w:rPr>
              <w:t xml:space="preserve">5. </w:t>
            </w:r>
            <w:r>
              <w:rPr>
                <w:rFonts w:hint="eastAsia"/>
                <w:szCs w:val="32"/>
              </w:rPr>
              <w:t>退回修改</w:t>
            </w:r>
            <w:r>
              <w:tab/>
            </w:r>
            <w:r>
              <w:fldChar w:fldCharType="begin"/>
            </w:r>
            <w:r>
              <w:instrText xml:space="preserve"> PAGEREF _Toc17924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hyperlink w:anchor="_Toc18726" w:history="1">
            <w:r>
              <w:rPr>
                <w:szCs w:val="32"/>
              </w:rPr>
              <w:t xml:space="preserve">6. </w:t>
            </w:r>
            <w:r>
              <w:rPr>
                <w:rFonts w:hint="eastAsia"/>
                <w:szCs w:val="32"/>
              </w:rPr>
              <w:t>否决情况</w:t>
            </w:r>
            <w:r>
              <w:tab/>
            </w:r>
            <w:r>
              <w:fldChar w:fldCharType="begin"/>
            </w:r>
            <w:r>
              <w:instrText xml:space="preserve"> PAGEREF _Toc18726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471165" w:rsidRDefault="00FE525C">
          <w:pPr>
            <w:pStyle w:val="10"/>
            <w:tabs>
              <w:tab w:val="right" w:leader="dot" w:pos="8306"/>
            </w:tabs>
            <w:ind w:firstLine="480"/>
          </w:pPr>
          <w:hyperlink w:anchor="_Toc15395" w:history="1">
            <w:r>
              <w:rPr>
                <w:szCs w:val="32"/>
              </w:rPr>
              <w:t xml:space="preserve">7. </w:t>
            </w:r>
            <w:r>
              <w:rPr>
                <w:rFonts w:hint="eastAsia"/>
                <w:szCs w:val="32"/>
              </w:rPr>
              <w:t>通过情况</w:t>
            </w:r>
            <w:r>
              <w:tab/>
            </w:r>
            <w:r>
              <w:fldChar w:fldCharType="begin"/>
            </w:r>
            <w:r>
              <w:instrText xml:space="preserve"> PAGEREF _Toc15395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471165" w:rsidRDefault="00FE525C">
          <w:pPr>
            <w:ind w:firstLine="480"/>
          </w:pPr>
          <w:r>
            <w:fldChar w:fldCharType="end"/>
          </w:r>
        </w:p>
      </w:sdtContent>
    </w:sdt>
    <w:p w:rsidR="00471165" w:rsidRDefault="00FE525C">
      <w:pPr>
        <w:ind w:firstLineChars="0" w:firstLine="0"/>
      </w:pPr>
      <w:r>
        <w:rPr>
          <w:rFonts w:hint="eastAsia"/>
        </w:rPr>
        <w:br w:type="page"/>
      </w:r>
    </w:p>
    <w:p w:rsidR="00471165" w:rsidRDefault="00471165">
      <w:pPr>
        <w:ind w:firstLine="480"/>
      </w:pP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rFonts w:ascii="宋体" w:hAnsi="宋体" w:cs="宋体"/>
          <w:sz w:val="32"/>
          <w:szCs w:val="32"/>
        </w:rPr>
      </w:pPr>
      <w:bookmarkStart w:id="2" w:name="_Toc7097"/>
      <w:r>
        <w:rPr>
          <w:rFonts w:ascii="宋体" w:hAnsi="宋体" w:cs="宋体" w:hint="eastAsia"/>
          <w:sz w:val="32"/>
          <w:szCs w:val="32"/>
        </w:rPr>
        <w:t>平台</w:t>
      </w:r>
      <w:r>
        <w:rPr>
          <w:rFonts w:ascii="宋体" w:hAnsi="宋体" w:cs="宋体" w:hint="eastAsia"/>
          <w:sz w:val="32"/>
          <w:szCs w:val="32"/>
        </w:rPr>
        <w:t>登录</w:t>
      </w:r>
      <w:bookmarkEnd w:id="2"/>
    </w:p>
    <w:p w:rsidR="00471165" w:rsidRDefault="00FE525C">
      <w:pPr>
        <w:widowControl w:val="0"/>
        <w:ind w:firstLineChars="0" w:firstLine="0"/>
      </w:pPr>
      <w:r>
        <w:rPr>
          <w:rFonts w:hint="eastAsia"/>
        </w:rPr>
        <w:t>登录地址：</w:t>
      </w:r>
      <w:r>
        <w:rPr>
          <w:rFonts w:hint="eastAsia"/>
        </w:rPr>
        <w:t>https://i-pjzcps.shec.edu.cn/#/hall/shjypgy</w:t>
      </w:r>
    </w:p>
    <w:p w:rsidR="00471165" w:rsidRDefault="00FE525C">
      <w:pPr>
        <w:widowControl w:val="0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教师</w:t>
      </w:r>
      <w:r>
        <w:rPr>
          <w:rFonts w:ascii="宋体" w:hAnsi="宋体" w:cs="宋体" w:hint="eastAsia"/>
        </w:rPr>
        <w:t>通过链接地址进入平台主界面，</w:t>
      </w:r>
      <w:r>
        <w:rPr>
          <w:rFonts w:ascii="宋体" w:hAnsi="宋体" w:cs="宋体" w:hint="eastAsia"/>
        </w:rPr>
        <w:t>选择动态码或一网通办的登录方式进入（需先联系校级管理员添加对应账号）。</w:t>
      </w:r>
    </w:p>
    <w:p w:rsidR="00471165" w:rsidRDefault="00FE525C">
      <w:pPr>
        <w:ind w:firstLineChars="0" w:firstLine="0"/>
      </w:pPr>
      <w:r>
        <w:rPr>
          <w:rFonts w:hint="eastAsia"/>
          <w:color w:val="FF0000"/>
        </w:rPr>
        <w:t>备注：推荐使用谷歌、火狐浏览器，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浏览器请使用极速模式；</w:t>
      </w:r>
    </w:p>
    <w:p w:rsidR="00471165" w:rsidRDefault="00471165">
      <w:pPr>
        <w:ind w:firstLineChars="0" w:firstLine="0"/>
        <w:jc w:val="center"/>
      </w:pPr>
    </w:p>
    <w:p w:rsidR="00471165" w:rsidRDefault="00FE525C">
      <w:pPr>
        <w:ind w:firstLineChars="0" w:firstLine="420"/>
      </w:pPr>
      <w:r>
        <w:rPr>
          <w:rFonts w:hint="eastAsia"/>
        </w:rPr>
        <w:t>如果您拥有多个角色，在登录系统时，需要选择使用【教师】角色进入。若设置为默认，则登录后会直接进入默认的角色。如果只有一个角色，则会直接默认选择。</w:t>
      </w:r>
    </w:p>
    <w:p w:rsidR="00471165" w:rsidRDefault="00FE525C">
      <w:pPr>
        <w:ind w:firstLineChars="0" w:firstLine="420"/>
        <w:rPr>
          <w:color w:val="FF0000"/>
        </w:rPr>
      </w:pPr>
      <w:r>
        <w:rPr>
          <w:rFonts w:hint="eastAsia"/>
          <w:color w:val="FF0000"/>
        </w:rPr>
        <w:t>注：如果您在该平台下拥有多个系统的角色，则可选择要进入哪一个系统。如果登录用户只有一个系统的角色，则系统选择栏将不会显示。</w:t>
      </w:r>
    </w:p>
    <w:p w:rsidR="00471165" w:rsidRDefault="00471165">
      <w:pPr>
        <w:ind w:firstLineChars="0" w:firstLine="420"/>
      </w:pPr>
    </w:p>
    <w:p w:rsidR="00471165" w:rsidRDefault="00FE525C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548255"/>
            <wp:effectExtent l="0" t="0" r="10160" b="444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471165">
      <w:pPr>
        <w:ind w:firstLineChars="0" w:firstLine="0"/>
        <w:jc w:val="center"/>
      </w:pPr>
    </w:p>
    <w:p w:rsidR="00471165" w:rsidRDefault="00FE525C">
      <w:pPr>
        <w:ind w:firstLine="480"/>
        <w:rPr>
          <w:color w:val="FF0000"/>
        </w:rPr>
      </w:pPr>
      <w:r>
        <w:rPr>
          <w:rFonts w:hint="eastAsia"/>
        </w:rPr>
        <w:t>点击</w:t>
      </w:r>
      <w:r>
        <w:rPr>
          <w:rFonts w:hint="eastAsia"/>
        </w:rPr>
        <w:t>【</w:t>
      </w:r>
      <w:r>
        <w:rPr>
          <w:rFonts w:hint="eastAsia"/>
        </w:rPr>
        <w:t>教师</w:t>
      </w:r>
      <w:r>
        <w:rPr>
          <w:rFonts w:hint="eastAsia"/>
        </w:rPr>
        <w:t>】</w:t>
      </w:r>
      <w:r>
        <w:rPr>
          <w:rFonts w:hint="eastAsia"/>
        </w:rPr>
        <w:t>角色或默认登录后</w:t>
      </w:r>
      <w:r>
        <w:rPr>
          <w:rFonts w:hint="eastAsia"/>
        </w:rPr>
        <w:t>，</w:t>
      </w:r>
      <w:r>
        <w:rPr>
          <w:rFonts w:hint="eastAsia"/>
        </w:rPr>
        <w:t>进入个人信息完善界面，确认并完善个人信息，检查无误后，</w:t>
      </w:r>
      <w:r>
        <w:rPr>
          <w:rFonts w:hint="eastAsia"/>
        </w:rPr>
        <w:t>点击【</w:t>
      </w:r>
      <w:r>
        <w:rPr>
          <w:rFonts w:hint="eastAsia"/>
        </w:rPr>
        <w:t>确认无误</w:t>
      </w:r>
      <w:r>
        <w:rPr>
          <w:rFonts w:hint="eastAsia"/>
        </w:rPr>
        <w:t>并进入</w:t>
      </w:r>
      <w:r>
        <w:rPr>
          <w:rFonts w:hint="eastAsia"/>
        </w:rPr>
        <w:t>】</w:t>
      </w:r>
      <w:r>
        <w:rPr>
          <w:rFonts w:hint="eastAsia"/>
        </w:rPr>
        <w:t>按钮</w:t>
      </w:r>
      <w:r>
        <w:rPr>
          <w:rFonts w:hint="eastAsia"/>
        </w:rPr>
        <w:t>。</w:t>
      </w:r>
      <w:r>
        <w:rPr>
          <w:rFonts w:hint="eastAsia"/>
          <w:color w:val="FF0000"/>
        </w:rPr>
        <w:t>其中若“现专技职务名称”为“其他”则需要手工输入“专业技术职务名称”。</w:t>
      </w:r>
    </w:p>
    <w:p w:rsidR="00471165" w:rsidRDefault="00FE525C">
      <w:pPr>
        <w:ind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若首次登录时账号密码错误或碰到其他问题请联系校级管理员。</w:t>
      </w:r>
    </w:p>
    <w:p w:rsidR="00471165" w:rsidRDefault="00FE525C">
      <w:pPr>
        <w:ind w:firstLineChars="0" w:firstLine="0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0500" cy="2327275"/>
            <wp:effectExtent l="9525" t="9525" r="23495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bookmarkStart w:id="3" w:name="_Toc19367"/>
      <w:r>
        <w:rPr>
          <w:rFonts w:hint="eastAsia"/>
          <w:sz w:val="32"/>
          <w:szCs w:val="32"/>
        </w:rPr>
        <w:t>项目申报</w:t>
      </w:r>
      <w:bookmarkEnd w:id="3"/>
    </w:p>
    <w:p w:rsidR="00471165" w:rsidRDefault="00FE525C">
      <w:pPr>
        <w:ind w:firstLine="480"/>
      </w:pPr>
      <w:r>
        <w:rPr>
          <w:rFonts w:hint="eastAsia"/>
        </w:rPr>
        <w:t>进入项目申报界面后，右上角可以查看系统的公告和消息。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="480"/>
      </w:pPr>
      <w:r>
        <w:rPr>
          <w:rFonts w:hint="eastAsia"/>
        </w:rPr>
        <w:t>选择合适的申报项目进行申报，每个项目均会有截止时间，请在截止时间前提交成功，超时将不允许再提交。</w:t>
      </w:r>
    </w:p>
    <w:p w:rsidR="00471165" w:rsidRDefault="00FE525C">
      <w:pPr>
        <w:ind w:firstLine="480"/>
      </w:pPr>
      <w:r>
        <w:rPr>
          <w:rFonts w:hint="eastAsia"/>
        </w:rPr>
        <w:t>点击对应的项目名称可以查看“项目情况”，了解本次项目的基本信息和项目附件，项目文件支持在线阅览，较大的附件支持下载解压。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446655"/>
            <wp:effectExtent l="0" t="0" r="635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="480"/>
      </w:pPr>
      <w:r>
        <w:rPr>
          <w:rFonts w:hint="eastAsia"/>
        </w:rPr>
        <w:t>点击“开始申报”，进入“承诺书”界面，勾选红框处，点击按钮进入正式申报主界面。</w:t>
      </w:r>
    </w:p>
    <w:p w:rsidR="00471165" w:rsidRDefault="00FE525C">
      <w:pPr>
        <w:ind w:firstLine="480"/>
      </w:pPr>
      <w:r>
        <w:rPr>
          <w:rFonts w:hint="eastAsia"/>
          <w:color w:val="FF0000"/>
        </w:rPr>
        <w:t>注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此处系统会有</w:t>
      </w:r>
      <w:r>
        <w:rPr>
          <w:rFonts w:hint="eastAsia"/>
          <w:color w:val="FF0000"/>
        </w:rPr>
        <w:t>15</w:t>
      </w:r>
      <w:r>
        <w:rPr>
          <w:rFonts w:hint="eastAsia"/>
          <w:color w:val="FF0000"/>
        </w:rPr>
        <w:t>秒的停留，才可以点击“进入”，申报教师需认真阅览承诺书。</w:t>
      </w:r>
    </w:p>
    <w:p w:rsidR="00471165" w:rsidRDefault="00471165">
      <w:pPr>
        <w:ind w:firstLine="480"/>
      </w:pPr>
    </w:p>
    <w:p w:rsidR="00471165" w:rsidRDefault="00FE525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906395"/>
            <wp:effectExtent l="0" t="0" r="381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bookmarkStart w:id="4" w:name="_Toc18747"/>
      <w:r>
        <w:rPr>
          <w:rFonts w:hint="eastAsia"/>
          <w:sz w:val="32"/>
          <w:szCs w:val="32"/>
        </w:rPr>
        <w:t>提交申报材料</w:t>
      </w:r>
      <w:bookmarkEnd w:id="4"/>
    </w:p>
    <w:p w:rsidR="00471165" w:rsidRDefault="00FE525C">
      <w:pPr>
        <w:ind w:firstLine="480"/>
      </w:pPr>
      <w:r>
        <w:rPr>
          <w:rFonts w:hint="eastAsia"/>
        </w:rPr>
        <w:t>教师需逐条完善基本信息，教研成果信息，非独立完成表，证明材料。其中“非独立完成表</w:t>
      </w:r>
      <w:r>
        <w:t>”</w:t>
      </w:r>
      <w:r>
        <w:rPr>
          <w:rFonts w:hint="eastAsia"/>
        </w:rPr>
        <w:t>是根据“教研成果信息”中的“成果参与总人数”来判断是否</w:t>
      </w:r>
      <w:r>
        <w:rPr>
          <w:rFonts w:hint="eastAsia"/>
        </w:rPr>
        <w:lastRenderedPageBreak/>
        <w:t>需要填写，如果成果参与总人数大于</w:t>
      </w:r>
      <w:r>
        <w:rPr>
          <w:rFonts w:hint="eastAsia"/>
        </w:rPr>
        <w:t>1</w:t>
      </w:r>
      <w:r>
        <w:rPr>
          <w:rFonts w:hint="eastAsia"/>
        </w:rPr>
        <w:t>人，则需要填写非独立完成表</w:t>
      </w:r>
      <w:r>
        <w:rPr>
          <w:rFonts w:hint="eastAsia"/>
        </w:rPr>
        <w:t>(</w:t>
      </w:r>
      <w:r>
        <w:rPr>
          <w:rFonts w:hint="eastAsia"/>
        </w:rPr>
        <w:t>非独立完成表的条数需与成果参与总人数相等，但最多只可以填写</w:t>
      </w:r>
      <w:r>
        <w:rPr>
          <w:rFonts w:hint="eastAsia"/>
        </w:rPr>
        <w:t>6</w:t>
      </w:r>
      <w:r>
        <w:rPr>
          <w:rFonts w:hint="eastAsia"/>
        </w:rPr>
        <w:t>条信息</w:t>
      </w:r>
      <w:r>
        <w:rPr>
          <w:rFonts w:hint="eastAsia"/>
        </w:rPr>
        <w:t>)</w:t>
      </w:r>
      <w:r>
        <w:rPr>
          <w:rFonts w:hint="eastAsia"/>
        </w:rPr>
        <w:t>，反之则不需要填写。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471165">
      <w:pPr>
        <w:ind w:firstLineChars="0" w:firstLine="0"/>
        <w:jc w:val="both"/>
      </w:pPr>
    </w:p>
    <w:p w:rsidR="00471165" w:rsidRDefault="00FE525C">
      <w:pPr>
        <w:ind w:firstLineChars="0" w:firstLine="0"/>
        <w:jc w:val="both"/>
        <w:rPr>
          <w:color w:val="FF0000"/>
        </w:rPr>
      </w:pPr>
      <w:r>
        <w:rPr>
          <w:rFonts w:hint="eastAsia"/>
          <w:color w:val="FF0000"/>
        </w:rPr>
        <w:t>特别提醒：在填报过程中，如果修改成果层</w:t>
      </w:r>
      <w:r w:rsidR="0090700F">
        <w:rPr>
          <w:rFonts w:hint="eastAsia"/>
          <w:color w:val="FF0000"/>
        </w:rPr>
        <w:t>次或成果类型的任一内容，已经填写过的相关内容不会清空。</w:t>
      </w:r>
    </w:p>
    <w:p w:rsidR="00471165" w:rsidRDefault="00FE525C">
      <w:pPr>
        <w:ind w:firstLineChars="0" w:firstLine="0"/>
        <w:jc w:val="both"/>
        <w:rPr>
          <w:color w:val="FF0000"/>
        </w:rPr>
      </w:pPr>
      <w:r>
        <w:rPr>
          <w:rFonts w:hint="eastAsia"/>
          <w:color w:val="FF0000"/>
        </w:rPr>
        <w:t>需同步修改对应的成果信息，包括成果内容本身、排序、成果附件；如果是非独立完成，则需删除之前成果的非独立信息，重新新增新成果的非独立信息，如果是独立完成，则忽略；最后是更新新成果对应的证明材料，先删除之前成果的证明，再重新上传新的即可。</w:t>
      </w:r>
    </w:p>
    <w:p w:rsidR="00471165" w:rsidRDefault="00FE525C">
      <w:pPr>
        <w:pStyle w:val="2"/>
        <w:spacing w:before="312" w:after="156"/>
        <w:rPr>
          <w:rFonts w:ascii="宋体" w:hAnsi="宋体" w:cs="宋体"/>
          <w:sz w:val="32"/>
          <w:szCs w:val="32"/>
        </w:rPr>
      </w:pPr>
      <w:bookmarkStart w:id="5" w:name="_Toc27670"/>
      <w:r>
        <w:rPr>
          <w:rFonts w:ascii="宋体" w:hAnsi="宋体" w:cs="宋体" w:hint="eastAsia"/>
          <w:sz w:val="32"/>
          <w:szCs w:val="32"/>
        </w:rPr>
        <w:t>3.1</w:t>
      </w:r>
      <w:r>
        <w:rPr>
          <w:rFonts w:ascii="宋体" w:hAnsi="宋体" w:cs="宋体" w:hint="eastAsia"/>
          <w:sz w:val="32"/>
          <w:szCs w:val="32"/>
        </w:rPr>
        <w:t>完善</w:t>
      </w:r>
      <w:r>
        <w:rPr>
          <w:rFonts w:ascii="宋体" w:hAnsi="宋体" w:cs="宋体" w:hint="eastAsia"/>
          <w:sz w:val="32"/>
          <w:szCs w:val="32"/>
        </w:rPr>
        <w:t>【</w:t>
      </w:r>
      <w:r>
        <w:rPr>
          <w:rFonts w:ascii="宋体" w:hAnsi="宋体" w:cs="宋体" w:hint="eastAsia"/>
          <w:sz w:val="32"/>
          <w:szCs w:val="32"/>
        </w:rPr>
        <w:t>基本信息</w:t>
      </w:r>
      <w:r>
        <w:rPr>
          <w:rFonts w:ascii="宋体" w:hAnsi="宋体" w:cs="宋体" w:hint="eastAsia"/>
          <w:sz w:val="32"/>
          <w:szCs w:val="32"/>
        </w:rPr>
        <w:t>】</w:t>
      </w:r>
      <w:bookmarkEnd w:id="5"/>
    </w:p>
    <w:p w:rsidR="00471165" w:rsidRDefault="00FE525C">
      <w:pPr>
        <w:ind w:firstLineChars="300" w:firstLine="720"/>
      </w:pPr>
      <w:r>
        <w:rPr>
          <w:rFonts w:hint="eastAsia"/>
        </w:rPr>
        <w:t>点击“基本信息”板块右侧“编辑”按钮，完善个人基本信息，确认信息无误后，点击“保存”。</w:t>
      </w:r>
    </w:p>
    <w:p w:rsidR="00471165" w:rsidRDefault="00FE525C">
      <w:pPr>
        <w:ind w:firstLineChars="300" w:firstLine="720"/>
      </w:pPr>
      <w:r>
        <w:rPr>
          <w:rFonts w:hint="eastAsia"/>
        </w:rPr>
        <w:t>部分不可修改的信息如有误可在个人中心修改</w:t>
      </w:r>
      <w:r>
        <w:rPr>
          <w:rFonts w:hint="eastAsia"/>
        </w:rPr>
        <w:t>(</w:t>
      </w:r>
      <w:r>
        <w:rPr>
          <w:rFonts w:hint="eastAsia"/>
        </w:rPr>
        <w:t>点击系统右上角的头像即可进入个人中心</w:t>
      </w:r>
      <w:r>
        <w:rPr>
          <w:rFonts w:hint="eastAsia"/>
        </w:rPr>
        <w:t>)</w:t>
      </w:r>
    </w:p>
    <w:p w:rsidR="00471165" w:rsidRDefault="00FE525C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446655"/>
            <wp:effectExtent l="0" t="0" r="635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2"/>
        <w:spacing w:before="312" w:after="156"/>
        <w:rPr>
          <w:rFonts w:ascii="宋体" w:hAnsi="宋体" w:cs="宋体"/>
          <w:sz w:val="32"/>
          <w:szCs w:val="32"/>
        </w:rPr>
      </w:pPr>
      <w:bookmarkStart w:id="6" w:name="_Toc9645"/>
      <w:r>
        <w:rPr>
          <w:rFonts w:ascii="宋体" w:hAnsi="宋体" w:cs="宋体" w:hint="eastAsia"/>
          <w:sz w:val="32"/>
          <w:szCs w:val="32"/>
        </w:rPr>
        <w:t>3.2</w:t>
      </w:r>
      <w:r>
        <w:rPr>
          <w:rFonts w:ascii="宋体" w:hAnsi="宋体" w:cs="宋体" w:hint="eastAsia"/>
          <w:sz w:val="32"/>
          <w:szCs w:val="32"/>
        </w:rPr>
        <w:t>完善</w:t>
      </w:r>
      <w:r>
        <w:rPr>
          <w:rFonts w:ascii="宋体" w:hAnsi="宋体" w:cs="宋体" w:hint="eastAsia"/>
          <w:sz w:val="32"/>
          <w:szCs w:val="32"/>
        </w:rPr>
        <w:t>【教研成果信息】</w:t>
      </w:r>
      <w:bookmarkEnd w:id="6"/>
    </w:p>
    <w:p w:rsidR="00471165" w:rsidRDefault="00FE525C">
      <w:pPr>
        <w:ind w:firstLineChars="300" w:firstLine="720"/>
      </w:pPr>
      <w:r>
        <w:rPr>
          <w:rFonts w:hint="eastAsia"/>
        </w:rPr>
        <w:t>点击“教研成果信息”板块右侧“编辑”按钮，填写成果信息，其中需要填写的信息，</w:t>
      </w:r>
      <w:r>
        <w:rPr>
          <w:rFonts w:hint="eastAsia"/>
          <w:color w:val="FF0000"/>
        </w:rPr>
        <w:t>会根据“成果层次”和“成果类型”变化。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6690" cy="2348230"/>
            <wp:effectExtent l="9525" t="9525" r="12065" b="196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471165">
      <w:pPr>
        <w:ind w:firstLineChars="0" w:firstLine="0"/>
      </w:pPr>
    </w:p>
    <w:p w:rsidR="00471165" w:rsidRDefault="00FE525C">
      <w:pPr>
        <w:ind w:firstLineChars="300" w:firstLine="720"/>
      </w:pPr>
      <w:r>
        <w:rPr>
          <w:rFonts w:hint="eastAsia"/>
        </w:rPr>
        <w:t>当成果类型选择“校本及以上课程教材”或“自创教学资源”时，填写完成果信息后，需下载对应的文件盖章，然后再上传至证明材料处。</w:t>
      </w:r>
      <w:r w:rsidR="0090700F">
        <w:rPr>
          <w:rFonts w:hint="eastAsia"/>
          <w:color w:val="FF0000"/>
        </w:rPr>
        <w:t>保存成果</w:t>
      </w:r>
      <w:r>
        <w:rPr>
          <w:rFonts w:hint="eastAsia"/>
          <w:color w:val="FF0000"/>
        </w:rPr>
        <w:t>信息后才能下载。</w:t>
      </w:r>
    </w:p>
    <w:p w:rsidR="00471165" w:rsidRDefault="00FE525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2561590"/>
            <wp:effectExtent l="0" t="0" r="2540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2"/>
        <w:spacing w:before="312" w:after="156"/>
        <w:rPr>
          <w:rFonts w:ascii="宋体" w:hAnsi="宋体" w:cs="宋体"/>
          <w:sz w:val="32"/>
          <w:szCs w:val="32"/>
        </w:rPr>
      </w:pPr>
      <w:bookmarkStart w:id="7" w:name="_Toc29603"/>
      <w:r>
        <w:rPr>
          <w:rFonts w:ascii="宋体" w:hAnsi="宋体" w:cs="宋体" w:hint="eastAsia"/>
          <w:sz w:val="32"/>
          <w:szCs w:val="32"/>
        </w:rPr>
        <w:t>3.3</w:t>
      </w:r>
      <w:r>
        <w:rPr>
          <w:rFonts w:ascii="宋体" w:hAnsi="宋体" w:cs="宋体" w:hint="eastAsia"/>
          <w:sz w:val="32"/>
          <w:szCs w:val="32"/>
        </w:rPr>
        <w:t>完善</w:t>
      </w:r>
      <w:r>
        <w:rPr>
          <w:rFonts w:ascii="宋体" w:hAnsi="宋体" w:cs="宋体" w:hint="eastAsia"/>
          <w:sz w:val="32"/>
          <w:szCs w:val="32"/>
        </w:rPr>
        <w:t>【</w:t>
      </w:r>
      <w:r>
        <w:rPr>
          <w:rFonts w:ascii="宋体" w:hAnsi="宋体" w:cs="宋体" w:hint="eastAsia"/>
          <w:sz w:val="32"/>
          <w:szCs w:val="32"/>
        </w:rPr>
        <w:t>非独立完成表</w:t>
      </w:r>
      <w:r>
        <w:rPr>
          <w:rFonts w:ascii="宋体" w:hAnsi="宋体" w:cs="宋体" w:hint="eastAsia"/>
          <w:sz w:val="32"/>
          <w:szCs w:val="32"/>
        </w:rPr>
        <w:t>】</w:t>
      </w:r>
      <w:bookmarkEnd w:id="7"/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Chars="0" w:firstLine="420"/>
        <w:rPr>
          <w:color w:val="000000" w:themeColor="text1"/>
        </w:rPr>
      </w:pPr>
      <w:r>
        <w:rPr>
          <w:rFonts w:hint="eastAsia"/>
        </w:rPr>
        <w:t>点击“新增”按钮，填写完成人相关信息，</w:t>
      </w:r>
      <w:r>
        <w:rPr>
          <w:rFonts w:hint="eastAsia"/>
          <w:color w:val="FF0000"/>
        </w:rPr>
        <w:t>其中如果“完成人排序”跟教研成果信息中的“本人排序”一致，则会自动填充部分信息，其余信息需手动完善。</w:t>
      </w:r>
      <w:r>
        <w:rPr>
          <w:rFonts w:hint="eastAsia"/>
          <w:color w:val="000000" w:themeColor="text1"/>
        </w:rPr>
        <w:t>个人贡献率如果是</w:t>
      </w:r>
      <w:r>
        <w:rPr>
          <w:rFonts w:hint="eastAsia"/>
          <w:color w:val="000000" w:themeColor="text1"/>
        </w:rPr>
        <w:t>100%</w:t>
      </w:r>
      <w:r>
        <w:rPr>
          <w:rFonts w:hint="eastAsia"/>
          <w:color w:val="000000" w:themeColor="text1"/>
        </w:rPr>
        <w:t>，则只需填写一个，个人贡献率如果是</w:t>
      </w:r>
      <w:r>
        <w:rPr>
          <w:rFonts w:hint="eastAsia"/>
          <w:color w:val="000000" w:themeColor="text1"/>
        </w:rPr>
        <w:t>80%</w:t>
      </w:r>
      <w:r>
        <w:rPr>
          <w:rFonts w:hint="eastAsia"/>
          <w:color w:val="000000" w:themeColor="text1"/>
        </w:rPr>
        <w:t>，则需再补充</w:t>
      </w:r>
      <w:r>
        <w:rPr>
          <w:rFonts w:hint="eastAsia"/>
          <w:color w:val="000000" w:themeColor="text1"/>
        </w:rPr>
        <w:t>20%</w:t>
      </w:r>
      <w:r>
        <w:rPr>
          <w:rFonts w:hint="eastAsia"/>
          <w:color w:val="000000" w:themeColor="text1"/>
        </w:rPr>
        <w:t>。</w:t>
      </w:r>
    </w:p>
    <w:p w:rsidR="00471165" w:rsidRDefault="00FE525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491105"/>
            <wp:effectExtent l="9525" t="9525" r="12065" b="1397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471165">
      <w:pPr>
        <w:ind w:firstLineChars="0" w:firstLine="0"/>
      </w:pPr>
    </w:p>
    <w:p w:rsidR="00471165" w:rsidRDefault="00FE525C">
      <w:pPr>
        <w:ind w:firstLineChars="0" w:firstLine="420"/>
        <w:rPr>
          <w:color w:val="FF0000"/>
        </w:rPr>
      </w:pPr>
      <w:r>
        <w:rPr>
          <w:rFonts w:hint="eastAsia"/>
        </w:rPr>
        <w:t>填写完成后可打印非独表，然后将盖章后的非独表再次上传；</w:t>
      </w:r>
      <w:r>
        <w:rPr>
          <w:rFonts w:hint="eastAsia"/>
          <w:color w:val="FF0000"/>
        </w:rPr>
        <w:t>不上传非独表无法提交；</w:t>
      </w:r>
    </w:p>
    <w:p w:rsidR="00471165" w:rsidRDefault="00FE525C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471165">
      <w:pPr>
        <w:ind w:firstLineChars="0" w:firstLine="0"/>
      </w:pPr>
    </w:p>
    <w:p w:rsidR="00471165" w:rsidRDefault="00FE525C">
      <w:pPr>
        <w:pStyle w:val="2"/>
        <w:spacing w:before="312" w:after="156"/>
        <w:rPr>
          <w:rFonts w:ascii="宋体" w:hAnsi="宋体" w:cs="宋体"/>
          <w:sz w:val="32"/>
          <w:szCs w:val="32"/>
        </w:rPr>
      </w:pPr>
      <w:bookmarkStart w:id="8" w:name="_Toc13820"/>
      <w:r>
        <w:rPr>
          <w:rFonts w:ascii="宋体" w:hAnsi="宋体" w:cs="宋体" w:hint="eastAsia"/>
          <w:sz w:val="32"/>
          <w:szCs w:val="32"/>
        </w:rPr>
        <w:t>3.4</w:t>
      </w:r>
      <w:r>
        <w:rPr>
          <w:rFonts w:ascii="宋体" w:hAnsi="宋体" w:cs="宋体" w:hint="eastAsia"/>
          <w:sz w:val="32"/>
          <w:szCs w:val="32"/>
        </w:rPr>
        <w:t>上传</w:t>
      </w:r>
      <w:r>
        <w:rPr>
          <w:rFonts w:ascii="宋体" w:hAnsi="宋体" w:cs="宋体" w:hint="eastAsia"/>
          <w:sz w:val="32"/>
          <w:szCs w:val="32"/>
        </w:rPr>
        <w:t>【证明材料】</w:t>
      </w:r>
      <w:bookmarkEnd w:id="8"/>
    </w:p>
    <w:p w:rsidR="00471165" w:rsidRDefault="00FE525C">
      <w:pPr>
        <w:ind w:firstLineChars="0" w:firstLine="0"/>
        <w:jc w:val="both"/>
      </w:pPr>
      <w:r>
        <w:rPr>
          <w:rFonts w:hint="eastAsia"/>
        </w:rPr>
        <w:t>点击“证明材料”右侧“编辑”按钮，上传相关附件后点击保存。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bookmarkStart w:id="9" w:name="_Toc21745"/>
      <w:r>
        <w:rPr>
          <w:rFonts w:hint="eastAsia"/>
          <w:sz w:val="32"/>
          <w:szCs w:val="32"/>
        </w:rPr>
        <w:t>提交申请</w:t>
      </w:r>
      <w:bookmarkEnd w:id="9"/>
    </w:p>
    <w:p w:rsidR="00471165" w:rsidRDefault="00FE525C">
      <w:pPr>
        <w:ind w:firstLineChars="0" w:firstLine="0"/>
        <w:jc w:val="both"/>
      </w:pPr>
      <w:r>
        <w:rPr>
          <w:rFonts w:hint="eastAsia"/>
        </w:rPr>
        <w:t>完善所有申报材料后点击“提交申请”按钮。</w:t>
      </w:r>
    </w:p>
    <w:p w:rsidR="00471165" w:rsidRDefault="00FE525C">
      <w:pPr>
        <w:ind w:firstLineChars="0"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150" cy="2471420"/>
            <wp:effectExtent l="0" t="0" r="8890" b="1270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5266690" cy="2446655"/>
            <wp:effectExtent l="0" t="0" r="635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Chars="0" w:firstLine="0"/>
        <w:jc w:val="both"/>
        <w:rPr>
          <w:color w:val="FF0000"/>
        </w:rPr>
      </w:pPr>
      <w:r>
        <w:rPr>
          <w:rFonts w:hint="eastAsia"/>
          <w:color w:val="FF0000"/>
        </w:rPr>
        <w:t>备注：提交后再进行无法修改，如需修改需联系学校管理员退回修改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也可以根据当前项目的审核状态找对应的审核人进行退回操作，如校审时可以找学校管理员，区审时可以找区级管理员</w:t>
      </w:r>
      <w:r>
        <w:rPr>
          <w:rFonts w:hint="eastAsia"/>
          <w:color w:val="FF0000"/>
        </w:rPr>
        <w:t>)</w:t>
      </w: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bookmarkStart w:id="10" w:name="_Toc17924"/>
      <w:r>
        <w:rPr>
          <w:rFonts w:hint="eastAsia"/>
          <w:sz w:val="32"/>
          <w:szCs w:val="32"/>
        </w:rPr>
        <w:t>退回修改</w:t>
      </w:r>
      <w:bookmarkEnd w:id="10"/>
    </w:p>
    <w:p w:rsidR="00471165" w:rsidRDefault="00FE525C">
      <w:pPr>
        <w:ind w:firstLine="480"/>
        <w:jc w:val="both"/>
      </w:pPr>
      <w:r>
        <w:rPr>
          <w:rFonts w:hint="eastAsia"/>
        </w:rPr>
        <w:t>各级管理员审核过程中，信息不全或有误会退回教师本人修改，同时</w:t>
      </w:r>
      <w:bookmarkStart w:id="11" w:name="_GoBack"/>
      <w:bookmarkEnd w:id="11"/>
      <w:r>
        <w:rPr>
          <w:rFonts w:hint="eastAsia"/>
        </w:rPr>
        <w:t>教师本人会收到被退回修改的短信，其中区级和院级退回修改时会设置修改的截止时间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会有对应时间的提示</w:t>
      </w:r>
      <w:r>
        <w:rPr>
          <w:rFonts w:hint="eastAsia"/>
          <w:color w:val="FF0000"/>
        </w:rPr>
        <w:t>)</w:t>
      </w:r>
      <w:r w:rsidRPr="00CF14EC">
        <w:rPr>
          <w:rFonts w:hint="eastAsia"/>
        </w:rPr>
        <w:t>，</w:t>
      </w:r>
      <w:r w:rsidRPr="00CF14EC">
        <w:rPr>
          <w:rFonts w:hint="eastAsia"/>
        </w:rPr>
        <w:t>请在截止时间前提交，否则超时将视为个人放弃</w:t>
      </w:r>
      <w:r w:rsidRPr="00CF14EC">
        <w:rPr>
          <w:rFonts w:hint="eastAsia"/>
        </w:rPr>
        <w:t>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="480"/>
        <w:jc w:val="both"/>
      </w:pPr>
      <w:r>
        <w:rPr>
          <w:rFonts w:hint="eastAsia"/>
        </w:rPr>
        <w:t>点击“退回修改”按钮，可以查看校级管理员给出的修改意见；点击“编辑”按要求修改后选择“保存”。没有标明“修改意见”的模块即</w:t>
      </w:r>
      <w:r>
        <w:rPr>
          <w:rFonts w:hint="eastAsia"/>
        </w:rPr>
        <w:t>无需修改，所以系统上不能更改。</w:t>
      </w:r>
    </w:p>
    <w:p w:rsidR="00471165" w:rsidRDefault="00471165">
      <w:pPr>
        <w:ind w:firstLineChars="0" w:firstLine="0"/>
        <w:jc w:val="both"/>
      </w:pP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70500" cy="2478405"/>
            <wp:effectExtent l="9525" t="9525" r="23495" b="1143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ind w:firstLine="480"/>
        <w:jc w:val="both"/>
      </w:pPr>
      <w:r>
        <w:rPr>
          <w:rFonts w:hint="eastAsia"/>
        </w:rPr>
        <w:t>按照各级管理员意见修改所有材料后，再次选择“提交”。</w:t>
      </w:r>
    </w:p>
    <w:p w:rsidR="00471165" w:rsidRDefault="00FE525C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73040" cy="2475865"/>
            <wp:effectExtent l="9525" t="9525" r="20955" b="139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5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bookmarkStart w:id="12" w:name="_Toc18726"/>
      <w:r>
        <w:rPr>
          <w:rFonts w:hint="eastAsia"/>
          <w:sz w:val="32"/>
          <w:szCs w:val="32"/>
        </w:rPr>
        <w:t>否决情况</w:t>
      </w:r>
      <w:bookmarkEnd w:id="12"/>
    </w:p>
    <w:p w:rsidR="00471165" w:rsidRDefault="00FE525C">
      <w:pPr>
        <w:ind w:firstLine="480"/>
      </w:pPr>
      <w:r>
        <w:rPr>
          <w:rFonts w:hint="eastAsia"/>
        </w:rPr>
        <w:t>若在审核过程中被管理员否决后，申报状态会变成“</w:t>
      </w:r>
      <w:r>
        <w:rPr>
          <w:rFonts w:hint="eastAsia"/>
        </w:rPr>
        <w:t>XX</w:t>
      </w:r>
      <w:r>
        <w:rPr>
          <w:rFonts w:hint="eastAsia"/>
        </w:rPr>
        <w:t>审核不通过”，则申报程序结束。</w:t>
      </w:r>
    </w:p>
    <w:p w:rsidR="00471165" w:rsidRDefault="00FE525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1610" cy="2463165"/>
            <wp:effectExtent l="9525" t="9525" r="17145" b="1143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3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bookmarkStart w:id="13" w:name="_Toc15395"/>
      <w:r>
        <w:rPr>
          <w:rFonts w:hint="eastAsia"/>
          <w:sz w:val="32"/>
          <w:szCs w:val="32"/>
        </w:rPr>
        <w:t>通过情况</w:t>
      </w:r>
      <w:bookmarkEnd w:id="13"/>
    </w:p>
    <w:p w:rsidR="00471165" w:rsidRDefault="00FE525C">
      <w:pPr>
        <w:ind w:firstLine="480"/>
      </w:pPr>
      <w:r>
        <w:rPr>
          <w:rFonts w:hint="eastAsia"/>
        </w:rPr>
        <w:t>当院级管理员审核通过后将自动进入专家评审阶段；评审结束后便可以查看并下载鉴定结果。</w:t>
      </w: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65" w:rsidRDefault="00471165">
      <w:pPr>
        <w:ind w:firstLineChars="0" w:firstLine="0"/>
      </w:pPr>
    </w:p>
    <w:p w:rsidR="00471165" w:rsidRDefault="00FE525C">
      <w:pPr>
        <w:pStyle w:val="1"/>
        <w:numPr>
          <w:ilvl w:val="0"/>
          <w:numId w:val="1"/>
        </w:numPr>
        <w:spacing w:before="312" w:after="156"/>
        <w:rPr>
          <w:sz w:val="32"/>
          <w:szCs w:val="32"/>
        </w:rPr>
      </w:pPr>
      <w:r>
        <w:rPr>
          <w:rFonts w:hint="eastAsia"/>
          <w:sz w:val="32"/>
          <w:szCs w:val="32"/>
        </w:rPr>
        <w:t>其他鉴定结果下载</w:t>
      </w:r>
    </w:p>
    <w:p w:rsidR="00471165" w:rsidRDefault="00FE525C">
      <w:pPr>
        <w:ind w:firstLine="480"/>
      </w:pPr>
      <w:r>
        <w:rPr>
          <w:rFonts w:hint="eastAsia"/>
        </w:rPr>
        <w:t>在个人首页，可以看到往年项目，若当年有申报，并且审核通过了，则均可【下载鉴定结果】，若没有审核通过或没有申报，则不会显示【下载鉴定结果】</w:t>
      </w:r>
    </w:p>
    <w:p w:rsidR="00471165" w:rsidRDefault="00FE525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441575"/>
            <wp:effectExtent l="0" t="0" r="6350" b="1206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165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25C" w:rsidRDefault="00FE525C">
      <w:pPr>
        <w:spacing w:line="240" w:lineRule="auto"/>
        <w:ind w:firstLine="480"/>
      </w:pPr>
      <w:r>
        <w:separator/>
      </w:r>
    </w:p>
  </w:endnote>
  <w:endnote w:type="continuationSeparator" w:id="0">
    <w:p w:rsidR="00FE525C" w:rsidRDefault="00FE525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165" w:rsidRDefault="00471165">
    <w:pPr>
      <w:pStyle w:val="a3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047560"/>
    </w:sdtPr>
    <w:sdtEndPr/>
    <w:sdtContent>
      <w:p w:rsidR="00471165" w:rsidRDefault="00FE525C">
        <w:pPr>
          <w:pStyle w:val="a3"/>
          <w:spacing w:before="120" w:after="60"/>
          <w:ind w:firstLine="48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4EC" w:rsidRPr="00CF14EC">
          <w:rPr>
            <w:noProof/>
            <w:lang w:val="zh-CN"/>
          </w:rPr>
          <w:t>13</w:t>
        </w:r>
        <w:r>
          <w:fldChar w:fldCharType="end"/>
        </w:r>
      </w:p>
    </w:sdtContent>
  </w:sdt>
  <w:p w:rsidR="00471165" w:rsidRDefault="00471165">
    <w:pPr>
      <w:pStyle w:val="a3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25C" w:rsidRDefault="00FE525C">
      <w:pPr>
        <w:ind w:firstLine="480"/>
      </w:pPr>
      <w:r>
        <w:separator/>
      </w:r>
    </w:p>
  </w:footnote>
  <w:footnote w:type="continuationSeparator" w:id="0">
    <w:p w:rsidR="00FE525C" w:rsidRDefault="00FE525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165" w:rsidRDefault="00471165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165" w:rsidRDefault="00FE525C">
    <w:pPr>
      <w:pStyle w:val="a5"/>
      <w:pBdr>
        <w:bottom w:val="thickThinSmallGap" w:sz="18" w:space="3" w:color="auto"/>
      </w:pBdr>
      <w:wordWrap w:val="0"/>
      <w:spacing w:before="120" w:after="60"/>
      <w:ind w:firstLineChars="0" w:firstLine="0"/>
      <w:jc w:val="right"/>
    </w:pPr>
    <w:r>
      <w:rPr>
        <w:rFonts w:hint="eastAsia"/>
      </w:rPr>
      <w:t xml:space="preserve"> </w:t>
    </w:r>
    <w:r>
      <w:rPr>
        <w:rFonts w:hint="eastAsia"/>
      </w:rPr>
      <w:t>北京易普行科技有限公司</w:t>
    </w:r>
    <w:r>
      <w:rPr>
        <w:rFonts w:hint="eastAsia"/>
      </w:rPr>
      <w:t xml:space="preserve">              </w:t>
    </w:r>
    <w:r>
      <w:rPr>
        <w:rFonts w:hint="eastAsia"/>
      </w:rPr>
      <w:t>上海市教师高级专业技术职务综合评审</w:t>
    </w:r>
    <w:r>
      <w:rPr>
        <w:rFonts w:hint="eastAsia"/>
      </w:rPr>
      <w:t>平台</w:t>
    </w:r>
    <w:r>
      <w:rPr>
        <w:rFonts w:hint="eastAsia"/>
      </w:rPr>
      <w:t>【</w:t>
    </w:r>
    <w:r>
      <w:rPr>
        <w:rFonts w:hint="eastAsia"/>
      </w:rPr>
      <w:t>教师</w:t>
    </w:r>
    <w:r>
      <w:rPr>
        <w:rFonts w:hint="eastAsia"/>
      </w:rPr>
      <w:t>】</w:t>
    </w:r>
    <w:r>
      <w:rPr>
        <w:rFonts w:hint="eastAsia"/>
      </w:rPr>
      <w:t>操作手</w:t>
    </w:r>
    <w:r>
      <w:rPr>
        <w:rFonts w:hint="eastAsia"/>
      </w:rPr>
      <w:t>册</w:t>
    </w: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165" w:rsidRDefault="00471165">
    <w:pPr>
      <w:pStyle w:val="a5"/>
      <w:spacing w:before="120" w:after="6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88161"/>
    <w:multiLevelType w:val="singleLevel"/>
    <w:tmpl w:val="7C1881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efaultTabStop w:val="420"/>
  <w:drawingGridVerticalSpacing w:val="16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MzMzODQyNTM5MjM0Y2U1OGQxNDYyMmQ5M2Q0N2EifQ=="/>
  </w:docVars>
  <w:rsids>
    <w:rsidRoot w:val="00AE594F"/>
    <w:rsid w:val="00081A9B"/>
    <w:rsid w:val="000A303D"/>
    <w:rsid w:val="000F541D"/>
    <w:rsid w:val="001225FB"/>
    <w:rsid w:val="00157ADA"/>
    <w:rsid w:val="00171AA7"/>
    <w:rsid w:val="0021041F"/>
    <w:rsid w:val="002F3D51"/>
    <w:rsid w:val="00334414"/>
    <w:rsid w:val="00351C05"/>
    <w:rsid w:val="00390B98"/>
    <w:rsid w:val="003A7129"/>
    <w:rsid w:val="00423356"/>
    <w:rsid w:val="0044247E"/>
    <w:rsid w:val="00471165"/>
    <w:rsid w:val="00504907"/>
    <w:rsid w:val="00531697"/>
    <w:rsid w:val="00616C06"/>
    <w:rsid w:val="00623FE7"/>
    <w:rsid w:val="007A76D5"/>
    <w:rsid w:val="007F395D"/>
    <w:rsid w:val="0090700F"/>
    <w:rsid w:val="0092357C"/>
    <w:rsid w:val="00936989"/>
    <w:rsid w:val="00AC796D"/>
    <w:rsid w:val="00AE594F"/>
    <w:rsid w:val="00AF7F45"/>
    <w:rsid w:val="00BE41A3"/>
    <w:rsid w:val="00CF14EC"/>
    <w:rsid w:val="00DD6E08"/>
    <w:rsid w:val="00EA5F54"/>
    <w:rsid w:val="00FC25A2"/>
    <w:rsid w:val="00FE525C"/>
    <w:rsid w:val="010F1DA1"/>
    <w:rsid w:val="011D4C5A"/>
    <w:rsid w:val="013462F4"/>
    <w:rsid w:val="020B13D0"/>
    <w:rsid w:val="02CB2979"/>
    <w:rsid w:val="03227190"/>
    <w:rsid w:val="035629C6"/>
    <w:rsid w:val="03714590"/>
    <w:rsid w:val="03725D77"/>
    <w:rsid w:val="037D466F"/>
    <w:rsid w:val="038D6C94"/>
    <w:rsid w:val="03FC0AA5"/>
    <w:rsid w:val="043A72C2"/>
    <w:rsid w:val="048A5E1A"/>
    <w:rsid w:val="04912900"/>
    <w:rsid w:val="04E34B5B"/>
    <w:rsid w:val="04F41E99"/>
    <w:rsid w:val="0542114D"/>
    <w:rsid w:val="0548094D"/>
    <w:rsid w:val="05880374"/>
    <w:rsid w:val="05C75A70"/>
    <w:rsid w:val="05DB64C8"/>
    <w:rsid w:val="06176ECB"/>
    <w:rsid w:val="061E65E2"/>
    <w:rsid w:val="06532B3F"/>
    <w:rsid w:val="066D4106"/>
    <w:rsid w:val="07563389"/>
    <w:rsid w:val="07591E45"/>
    <w:rsid w:val="076159C8"/>
    <w:rsid w:val="07CB04CF"/>
    <w:rsid w:val="07D43E70"/>
    <w:rsid w:val="082218B6"/>
    <w:rsid w:val="085E1EDD"/>
    <w:rsid w:val="085F612F"/>
    <w:rsid w:val="08961064"/>
    <w:rsid w:val="08BA1DDC"/>
    <w:rsid w:val="08DA7138"/>
    <w:rsid w:val="08EB393F"/>
    <w:rsid w:val="09A8438A"/>
    <w:rsid w:val="09AA1703"/>
    <w:rsid w:val="0A27015B"/>
    <w:rsid w:val="0A4F6B43"/>
    <w:rsid w:val="0A6557CA"/>
    <w:rsid w:val="0A6E2CA1"/>
    <w:rsid w:val="0A7D1D6B"/>
    <w:rsid w:val="0A983A86"/>
    <w:rsid w:val="0ABA260B"/>
    <w:rsid w:val="0B2100F5"/>
    <w:rsid w:val="0B3F653D"/>
    <w:rsid w:val="0B660AD9"/>
    <w:rsid w:val="0B70682A"/>
    <w:rsid w:val="0B770817"/>
    <w:rsid w:val="0B77774B"/>
    <w:rsid w:val="0B84338B"/>
    <w:rsid w:val="0BB34DB8"/>
    <w:rsid w:val="0C0820EA"/>
    <w:rsid w:val="0C2622B0"/>
    <w:rsid w:val="0C32754C"/>
    <w:rsid w:val="0CCB361A"/>
    <w:rsid w:val="0D2564A8"/>
    <w:rsid w:val="0E03357C"/>
    <w:rsid w:val="0E43027C"/>
    <w:rsid w:val="0E65165D"/>
    <w:rsid w:val="0E7E51AA"/>
    <w:rsid w:val="0E901A4E"/>
    <w:rsid w:val="0EC02A24"/>
    <w:rsid w:val="0ED569D7"/>
    <w:rsid w:val="0F481FDC"/>
    <w:rsid w:val="0F563C56"/>
    <w:rsid w:val="0FCA225F"/>
    <w:rsid w:val="0FFC0A0C"/>
    <w:rsid w:val="10374E70"/>
    <w:rsid w:val="103E60A7"/>
    <w:rsid w:val="105D005F"/>
    <w:rsid w:val="10677093"/>
    <w:rsid w:val="108C5A1B"/>
    <w:rsid w:val="10A41C0F"/>
    <w:rsid w:val="10E242C4"/>
    <w:rsid w:val="112D5216"/>
    <w:rsid w:val="113E4D5D"/>
    <w:rsid w:val="1143601C"/>
    <w:rsid w:val="11717E18"/>
    <w:rsid w:val="11761EB5"/>
    <w:rsid w:val="118F6D41"/>
    <w:rsid w:val="11A203C0"/>
    <w:rsid w:val="11B46279"/>
    <w:rsid w:val="11C30A5A"/>
    <w:rsid w:val="125D7B41"/>
    <w:rsid w:val="12A02274"/>
    <w:rsid w:val="12A37BFE"/>
    <w:rsid w:val="12E972B9"/>
    <w:rsid w:val="131E67A6"/>
    <w:rsid w:val="1332011F"/>
    <w:rsid w:val="13535C62"/>
    <w:rsid w:val="135716DC"/>
    <w:rsid w:val="13A43AA7"/>
    <w:rsid w:val="13C36177"/>
    <w:rsid w:val="13CB443F"/>
    <w:rsid w:val="13E413B7"/>
    <w:rsid w:val="14397409"/>
    <w:rsid w:val="143D3BC7"/>
    <w:rsid w:val="14FB25E1"/>
    <w:rsid w:val="1525798D"/>
    <w:rsid w:val="153D1D73"/>
    <w:rsid w:val="157D0864"/>
    <w:rsid w:val="158C67B8"/>
    <w:rsid w:val="15927A64"/>
    <w:rsid w:val="15A11D98"/>
    <w:rsid w:val="16286971"/>
    <w:rsid w:val="163D38D1"/>
    <w:rsid w:val="167504A0"/>
    <w:rsid w:val="16757794"/>
    <w:rsid w:val="172C6295"/>
    <w:rsid w:val="173456D5"/>
    <w:rsid w:val="173D6486"/>
    <w:rsid w:val="17A45626"/>
    <w:rsid w:val="17DC199B"/>
    <w:rsid w:val="17FF7CAB"/>
    <w:rsid w:val="1803598D"/>
    <w:rsid w:val="186E51A7"/>
    <w:rsid w:val="188E304F"/>
    <w:rsid w:val="193F3921"/>
    <w:rsid w:val="19A44490"/>
    <w:rsid w:val="19AA66B3"/>
    <w:rsid w:val="19DB323C"/>
    <w:rsid w:val="19DB351C"/>
    <w:rsid w:val="19E80B7D"/>
    <w:rsid w:val="1A441C06"/>
    <w:rsid w:val="1AF6742E"/>
    <w:rsid w:val="1B585164"/>
    <w:rsid w:val="1B784A33"/>
    <w:rsid w:val="1BB144E7"/>
    <w:rsid w:val="1BCC3CC1"/>
    <w:rsid w:val="1C5A0DEC"/>
    <w:rsid w:val="1CF245F9"/>
    <w:rsid w:val="1D334BFA"/>
    <w:rsid w:val="1D5D05AD"/>
    <w:rsid w:val="1D7C0CE3"/>
    <w:rsid w:val="1D812934"/>
    <w:rsid w:val="1DB275AD"/>
    <w:rsid w:val="1DD708C8"/>
    <w:rsid w:val="1DD87084"/>
    <w:rsid w:val="1DE22C72"/>
    <w:rsid w:val="1E1C3A72"/>
    <w:rsid w:val="1E785C63"/>
    <w:rsid w:val="1ED85A70"/>
    <w:rsid w:val="1F125169"/>
    <w:rsid w:val="1F196F16"/>
    <w:rsid w:val="1F3E762D"/>
    <w:rsid w:val="1F542C77"/>
    <w:rsid w:val="1F685253"/>
    <w:rsid w:val="1FD65523"/>
    <w:rsid w:val="1FDD4B78"/>
    <w:rsid w:val="201361B9"/>
    <w:rsid w:val="202D7BBA"/>
    <w:rsid w:val="203F6A1F"/>
    <w:rsid w:val="2080016D"/>
    <w:rsid w:val="20C73739"/>
    <w:rsid w:val="20EF2A70"/>
    <w:rsid w:val="2117524F"/>
    <w:rsid w:val="211F5FBF"/>
    <w:rsid w:val="21CA474C"/>
    <w:rsid w:val="21ED5F3F"/>
    <w:rsid w:val="22432E10"/>
    <w:rsid w:val="224831A8"/>
    <w:rsid w:val="226270E1"/>
    <w:rsid w:val="226416E5"/>
    <w:rsid w:val="228A07B3"/>
    <w:rsid w:val="22DC2EF9"/>
    <w:rsid w:val="23436DD2"/>
    <w:rsid w:val="235A1493"/>
    <w:rsid w:val="2378236F"/>
    <w:rsid w:val="23B336DC"/>
    <w:rsid w:val="23E02B12"/>
    <w:rsid w:val="24245FA6"/>
    <w:rsid w:val="242B4894"/>
    <w:rsid w:val="245422B0"/>
    <w:rsid w:val="246954FF"/>
    <w:rsid w:val="247857FE"/>
    <w:rsid w:val="24D80578"/>
    <w:rsid w:val="24FC2C02"/>
    <w:rsid w:val="2558602F"/>
    <w:rsid w:val="25951A08"/>
    <w:rsid w:val="25EB6D93"/>
    <w:rsid w:val="26600825"/>
    <w:rsid w:val="267813E4"/>
    <w:rsid w:val="268031D8"/>
    <w:rsid w:val="26D11D88"/>
    <w:rsid w:val="26DC7D5A"/>
    <w:rsid w:val="26E619A8"/>
    <w:rsid w:val="26EC3372"/>
    <w:rsid w:val="270F64F0"/>
    <w:rsid w:val="274E12BC"/>
    <w:rsid w:val="27E978AB"/>
    <w:rsid w:val="28252A59"/>
    <w:rsid w:val="28506677"/>
    <w:rsid w:val="28620159"/>
    <w:rsid w:val="28735726"/>
    <w:rsid w:val="289A539E"/>
    <w:rsid w:val="2909361E"/>
    <w:rsid w:val="29323FCF"/>
    <w:rsid w:val="29535394"/>
    <w:rsid w:val="29874711"/>
    <w:rsid w:val="29C75336"/>
    <w:rsid w:val="2B540DD7"/>
    <w:rsid w:val="2B716E93"/>
    <w:rsid w:val="2BDD3A3F"/>
    <w:rsid w:val="2BEC22AC"/>
    <w:rsid w:val="2BED23EC"/>
    <w:rsid w:val="2C2916B9"/>
    <w:rsid w:val="2C8679D3"/>
    <w:rsid w:val="2D0F27FE"/>
    <w:rsid w:val="2D1B0170"/>
    <w:rsid w:val="2D1F0A4F"/>
    <w:rsid w:val="2D483DC1"/>
    <w:rsid w:val="2D5A5DEC"/>
    <w:rsid w:val="2D5C1B2B"/>
    <w:rsid w:val="2D765EB0"/>
    <w:rsid w:val="2D8A7CC2"/>
    <w:rsid w:val="2DDC2DE3"/>
    <w:rsid w:val="2DF5411E"/>
    <w:rsid w:val="2E246DF3"/>
    <w:rsid w:val="2E5D4C07"/>
    <w:rsid w:val="2E6235FD"/>
    <w:rsid w:val="2E8878A8"/>
    <w:rsid w:val="2F1818A1"/>
    <w:rsid w:val="2F4F19BA"/>
    <w:rsid w:val="2FB93E76"/>
    <w:rsid w:val="2FC31E25"/>
    <w:rsid w:val="2FC54CF8"/>
    <w:rsid w:val="302060A9"/>
    <w:rsid w:val="30306BE7"/>
    <w:rsid w:val="30B121C2"/>
    <w:rsid w:val="31414FF5"/>
    <w:rsid w:val="314F5ECF"/>
    <w:rsid w:val="31833DAE"/>
    <w:rsid w:val="318F2CA5"/>
    <w:rsid w:val="319B73E8"/>
    <w:rsid w:val="31DD7148"/>
    <w:rsid w:val="31E93E3F"/>
    <w:rsid w:val="32372FE0"/>
    <w:rsid w:val="32474E49"/>
    <w:rsid w:val="32BA0302"/>
    <w:rsid w:val="32D01FB9"/>
    <w:rsid w:val="33392C7B"/>
    <w:rsid w:val="33D40BF6"/>
    <w:rsid w:val="33E10ACB"/>
    <w:rsid w:val="343523CD"/>
    <w:rsid w:val="34387755"/>
    <w:rsid w:val="343D618D"/>
    <w:rsid w:val="344F012B"/>
    <w:rsid w:val="34881354"/>
    <w:rsid w:val="35724508"/>
    <w:rsid w:val="35836E0B"/>
    <w:rsid w:val="35DC1A4D"/>
    <w:rsid w:val="36033E5A"/>
    <w:rsid w:val="363E62FB"/>
    <w:rsid w:val="363F54DD"/>
    <w:rsid w:val="365E28A7"/>
    <w:rsid w:val="36B13829"/>
    <w:rsid w:val="36C07869"/>
    <w:rsid w:val="370478C7"/>
    <w:rsid w:val="370C56DB"/>
    <w:rsid w:val="37487E06"/>
    <w:rsid w:val="375C5A8E"/>
    <w:rsid w:val="37604554"/>
    <w:rsid w:val="37717615"/>
    <w:rsid w:val="378846D8"/>
    <w:rsid w:val="37B409D1"/>
    <w:rsid w:val="38A81BB8"/>
    <w:rsid w:val="39227E09"/>
    <w:rsid w:val="394C700B"/>
    <w:rsid w:val="39601FFA"/>
    <w:rsid w:val="39FC302B"/>
    <w:rsid w:val="3A6F1237"/>
    <w:rsid w:val="3AA879D4"/>
    <w:rsid w:val="3AC87558"/>
    <w:rsid w:val="3B222629"/>
    <w:rsid w:val="3B71004A"/>
    <w:rsid w:val="3B9C277A"/>
    <w:rsid w:val="3B9C3176"/>
    <w:rsid w:val="3BB044D6"/>
    <w:rsid w:val="3BE91AED"/>
    <w:rsid w:val="3BEF6775"/>
    <w:rsid w:val="3C2E60F8"/>
    <w:rsid w:val="3C6A3196"/>
    <w:rsid w:val="3C871155"/>
    <w:rsid w:val="3CDB4B28"/>
    <w:rsid w:val="3D126178"/>
    <w:rsid w:val="3D5674AC"/>
    <w:rsid w:val="3D5B28B3"/>
    <w:rsid w:val="3D9A5D63"/>
    <w:rsid w:val="3DBD7E11"/>
    <w:rsid w:val="3E5473DC"/>
    <w:rsid w:val="3E8A5CE7"/>
    <w:rsid w:val="3EBE7F45"/>
    <w:rsid w:val="3F4D33D3"/>
    <w:rsid w:val="3F5B69A3"/>
    <w:rsid w:val="3F6273D2"/>
    <w:rsid w:val="3F7D565E"/>
    <w:rsid w:val="3FB65C74"/>
    <w:rsid w:val="3FD219F3"/>
    <w:rsid w:val="40385F17"/>
    <w:rsid w:val="4047615A"/>
    <w:rsid w:val="404843AC"/>
    <w:rsid w:val="4061546E"/>
    <w:rsid w:val="40C854ED"/>
    <w:rsid w:val="415A0A64"/>
    <w:rsid w:val="41C31810"/>
    <w:rsid w:val="420276A5"/>
    <w:rsid w:val="42280D92"/>
    <w:rsid w:val="43540B27"/>
    <w:rsid w:val="438744DF"/>
    <w:rsid w:val="43985168"/>
    <w:rsid w:val="439E0537"/>
    <w:rsid w:val="43A62EBD"/>
    <w:rsid w:val="44101087"/>
    <w:rsid w:val="44414B0A"/>
    <w:rsid w:val="44827761"/>
    <w:rsid w:val="45132E78"/>
    <w:rsid w:val="45832526"/>
    <w:rsid w:val="45DC1814"/>
    <w:rsid w:val="46171461"/>
    <w:rsid w:val="463E16A2"/>
    <w:rsid w:val="46843C64"/>
    <w:rsid w:val="46996E4A"/>
    <w:rsid w:val="46AD3E6F"/>
    <w:rsid w:val="47233B35"/>
    <w:rsid w:val="476449C1"/>
    <w:rsid w:val="476F66C2"/>
    <w:rsid w:val="478A5B40"/>
    <w:rsid w:val="47C54D69"/>
    <w:rsid w:val="482E44A1"/>
    <w:rsid w:val="485A47F8"/>
    <w:rsid w:val="48F601B3"/>
    <w:rsid w:val="4948278C"/>
    <w:rsid w:val="49652B42"/>
    <w:rsid w:val="49E8275C"/>
    <w:rsid w:val="49FA7476"/>
    <w:rsid w:val="4A1D74F9"/>
    <w:rsid w:val="4A8A7FFA"/>
    <w:rsid w:val="4B115B73"/>
    <w:rsid w:val="4B2C46AA"/>
    <w:rsid w:val="4B423F95"/>
    <w:rsid w:val="4B7D4923"/>
    <w:rsid w:val="4BB0642E"/>
    <w:rsid w:val="4C4F3D4E"/>
    <w:rsid w:val="4C531171"/>
    <w:rsid w:val="4CAC40D0"/>
    <w:rsid w:val="4CB8418F"/>
    <w:rsid w:val="4CC30B3B"/>
    <w:rsid w:val="4D1473C4"/>
    <w:rsid w:val="4D7B53A7"/>
    <w:rsid w:val="4D992455"/>
    <w:rsid w:val="4DC5749E"/>
    <w:rsid w:val="4DCE2606"/>
    <w:rsid w:val="4DF54C18"/>
    <w:rsid w:val="4E234063"/>
    <w:rsid w:val="4E6F58BE"/>
    <w:rsid w:val="4E844333"/>
    <w:rsid w:val="4E9F26E9"/>
    <w:rsid w:val="4EC135F1"/>
    <w:rsid w:val="4F1B683F"/>
    <w:rsid w:val="4F4C03BA"/>
    <w:rsid w:val="4F4D07DB"/>
    <w:rsid w:val="4FA665EB"/>
    <w:rsid w:val="4FBE4927"/>
    <w:rsid w:val="4FD5108C"/>
    <w:rsid w:val="503960FC"/>
    <w:rsid w:val="509C1D34"/>
    <w:rsid w:val="50A773CA"/>
    <w:rsid w:val="50F30A37"/>
    <w:rsid w:val="50F32112"/>
    <w:rsid w:val="51265F87"/>
    <w:rsid w:val="51351734"/>
    <w:rsid w:val="516248AC"/>
    <w:rsid w:val="517109E6"/>
    <w:rsid w:val="51972892"/>
    <w:rsid w:val="525023F5"/>
    <w:rsid w:val="527F11E5"/>
    <w:rsid w:val="52860702"/>
    <w:rsid w:val="52D9624F"/>
    <w:rsid w:val="532151B7"/>
    <w:rsid w:val="53990623"/>
    <w:rsid w:val="54285B8F"/>
    <w:rsid w:val="54CE7E83"/>
    <w:rsid w:val="54DE6C35"/>
    <w:rsid w:val="556F5301"/>
    <w:rsid w:val="55B14810"/>
    <w:rsid w:val="55B974CC"/>
    <w:rsid w:val="55DC5845"/>
    <w:rsid w:val="55EF1B0D"/>
    <w:rsid w:val="561A2750"/>
    <w:rsid w:val="5621299A"/>
    <w:rsid w:val="567E47E9"/>
    <w:rsid w:val="56A31EE4"/>
    <w:rsid w:val="56C500AD"/>
    <w:rsid w:val="57AB79F3"/>
    <w:rsid w:val="580948AF"/>
    <w:rsid w:val="58B218D9"/>
    <w:rsid w:val="58E566B7"/>
    <w:rsid w:val="58F73D27"/>
    <w:rsid w:val="59135E1B"/>
    <w:rsid w:val="59E14859"/>
    <w:rsid w:val="59F47352"/>
    <w:rsid w:val="5A196BA0"/>
    <w:rsid w:val="5A901AF0"/>
    <w:rsid w:val="5A9F14A8"/>
    <w:rsid w:val="5AC218BE"/>
    <w:rsid w:val="5B0235FE"/>
    <w:rsid w:val="5B345801"/>
    <w:rsid w:val="5B717D7D"/>
    <w:rsid w:val="5BD4557F"/>
    <w:rsid w:val="5D5C4511"/>
    <w:rsid w:val="5DE41B8A"/>
    <w:rsid w:val="5DEA79AB"/>
    <w:rsid w:val="5DEC497E"/>
    <w:rsid w:val="5E1F0A0D"/>
    <w:rsid w:val="5E464C1E"/>
    <w:rsid w:val="5E7267D6"/>
    <w:rsid w:val="5EA34C7B"/>
    <w:rsid w:val="5EED2846"/>
    <w:rsid w:val="5F0078C8"/>
    <w:rsid w:val="5F132E9C"/>
    <w:rsid w:val="5F556616"/>
    <w:rsid w:val="5F842D33"/>
    <w:rsid w:val="5FD35D08"/>
    <w:rsid w:val="60381B52"/>
    <w:rsid w:val="60DE1BAB"/>
    <w:rsid w:val="616C1896"/>
    <w:rsid w:val="61F8333E"/>
    <w:rsid w:val="620269FC"/>
    <w:rsid w:val="622A40C5"/>
    <w:rsid w:val="625E1E70"/>
    <w:rsid w:val="62606CD9"/>
    <w:rsid w:val="62B9095C"/>
    <w:rsid w:val="62BE3C02"/>
    <w:rsid w:val="62C9422C"/>
    <w:rsid w:val="62CF7E4F"/>
    <w:rsid w:val="62D41712"/>
    <w:rsid w:val="63255117"/>
    <w:rsid w:val="63315D4E"/>
    <w:rsid w:val="63734081"/>
    <w:rsid w:val="6381535B"/>
    <w:rsid w:val="63B3549D"/>
    <w:rsid w:val="63D1008E"/>
    <w:rsid w:val="64464430"/>
    <w:rsid w:val="645F1483"/>
    <w:rsid w:val="64694E7A"/>
    <w:rsid w:val="64F32289"/>
    <w:rsid w:val="64FC7253"/>
    <w:rsid w:val="6507290A"/>
    <w:rsid w:val="65261AAE"/>
    <w:rsid w:val="65266C81"/>
    <w:rsid w:val="655309F2"/>
    <w:rsid w:val="655A58DD"/>
    <w:rsid w:val="65784557"/>
    <w:rsid w:val="657F0191"/>
    <w:rsid w:val="65A47F8A"/>
    <w:rsid w:val="65C83F60"/>
    <w:rsid w:val="65DA558C"/>
    <w:rsid w:val="662446C4"/>
    <w:rsid w:val="663710CC"/>
    <w:rsid w:val="6667733F"/>
    <w:rsid w:val="667D29A1"/>
    <w:rsid w:val="667D64D8"/>
    <w:rsid w:val="66902B57"/>
    <w:rsid w:val="6707201B"/>
    <w:rsid w:val="673D3350"/>
    <w:rsid w:val="67EC6609"/>
    <w:rsid w:val="68131BAA"/>
    <w:rsid w:val="681D5A5A"/>
    <w:rsid w:val="6831617C"/>
    <w:rsid w:val="688F67D0"/>
    <w:rsid w:val="68BD3D55"/>
    <w:rsid w:val="68FD3119"/>
    <w:rsid w:val="694B54FD"/>
    <w:rsid w:val="6966285F"/>
    <w:rsid w:val="6996409C"/>
    <w:rsid w:val="69B548EC"/>
    <w:rsid w:val="69CA3965"/>
    <w:rsid w:val="69D57A56"/>
    <w:rsid w:val="69D715BC"/>
    <w:rsid w:val="69D94681"/>
    <w:rsid w:val="6A28551D"/>
    <w:rsid w:val="6A5731AF"/>
    <w:rsid w:val="6A680621"/>
    <w:rsid w:val="6A726750"/>
    <w:rsid w:val="6B104D22"/>
    <w:rsid w:val="6B236B7C"/>
    <w:rsid w:val="6B9E15FD"/>
    <w:rsid w:val="6BCD063C"/>
    <w:rsid w:val="6C2F224B"/>
    <w:rsid w:val="6C856B7C"/>
    <w:rsid w:val="6CB1175C"/>
    <w:rsid w:val="6D051BD7"/>
    <w:rsid w:val="6D242E2A"/>
    <w:rsid w:val="6DCB3064"/>
    <w:rsid w:val="6DCD7777"/>
    <w:rsid w:val="6E0A74C6"/>
    <w:rsid w:val="6E1265C1"/>
    <w:rsid w:val="6E2D6258"/>
    <w:rsid w:val="6E5A7BE7"/>
    <w:rsid w:val="6E6F2132"/>
    <w:rsid w:val="6F290728"/>
    <w:rsid w:val="6FD77FDC"/>
    <w:rsid w:val="70ED2BED"/>
    <w:rsid w:val="71032985"/>
    <w:rsid w:val="71344A61"/>
    <w:rsid w:val="71660FE5"/>
    <w:rsid w:val="717A09B9"/>
    <w:rsid w:val="717A163C"/>
    <w:rsid w:val="71A61AAB"/>
    <w:rsid w:val="71B0505E"/>
    <w:rsid w:val="71DE4AFE"/>
    <w:rsid w:val="72807626"/>
    <w:rsid w:val="72C1698C"/>
    <w:rsid w:val="72C67905"/>
    <w:rsid w:val="72E668C5"/>
    <w:rsid w:val="73094D24"/>
    <w:rsid w:val="730B4939"/>
    <w:rsid w:val="73581BE2"/>
    <w:rsid w:val="73617FD1"/>
    <w:rsid w:val="737A3363"/>
    <w:rsid w:val="738807E8"/>
    <w:rsid w:val="73AE7948"/>
    <w:rsid w:val="73EA1BDC"/>
    <w:rsid w:val="73EB4A66"/>
    <w:rsid w:val="74575C64"/>
    <w:rsid w:val="74E02912"/>
    <w:rsid w:val="75C156E4"/>
    <w:rsid w:val="76132DC7"/>
    <w:rsid w:val="76310255"/>
    <w:rsid w:val="764E5D4C"/>
    <w:rsid w:val="767D0956"/>
    <w:rsid w:val="769F61DB"/>
    <w:rsid w:val="76B9715D"/>
    <w:rsid w:val="76BB50D0"/>
    <w:rsid w:val="76FD2AF3"/>
    <w:rsid w:val="772C5186"/>
    <w:rsid w:val="772F783E"/>
    <w:rsid w:val="77316C41"/>
    <w:rsid w:val="77A25449"/>
    <w:rsid w:val="77BC65ED"/>
    <w:rsid w:val="783443B4"/>
    <w:rsid w:val="78693A18"/>
    <w:rsid w:val="78A40CA8"/>
    <w:rsid w:val="78A70F68"/>
    <w:rsid w:val="78B07FC8"/>
    <w:rsid w:val="78FB26EE"/>
    <w:rsid w:val="79267806"/>
    <w:rsid w:val="79412473"/>
    <w:rsid w:val="79980625"/>
    <w:rsid w:val="79B11A3C"/>
    <w:rsid w:val="79B55D80"/>
    <w:rsid w:val="79E84A12"/>
    <w:rsid w:val="79ED3D77"/>
    <w:rsid w:val="79EE5094"/>
    <w:rsid w:val="79FB7886"/>
    <w:rsid w:val="7A147A04"/>
    <w:rsid w:val="7A301765"/>
    <w:rsid w:val="7A476B02"/>
    <w:rsid w:val="7A4E0B2A"/>
    <w:rsid w:val="7A6A122C"/>
    <w:rsid w:val="7A803F85"/>
    <w:rsid w:val="7A8D15EA"/>
    <w:rsid w:val="7A8F5334"/>
    <w:rsid w:val="7AA830C7"/>
    <w:rsid w:val="7B0D02D3"/>
    <w:rsid w:val="7B7A5BED"/>
    <w:rsid w:val="7B7D7A80"/>
    <w:rsid w:val="7BA82B00"/>
    <w:rsid w:val="7C055949"/>
    <w:rsid w:val="7C2829F7"/>
    <w:rsid w:val="7C4C7705"/>
    <w:rsid w:val="7C831920"/>
    <w:rsid w:val="7CBC51FE"/>
    <w:rsid w:val="7D0101BB"/>
    <w:rsid w:val="7D7F56EA"/>
    <w:rsid w:val="7DC245EF"/>
    <w:rsid w:val="7DE71848"/>
    <w:rsid w:val="7E215510"/>
    <w:rsid w:val="7EBD4548"/>
    <w:rsid w:val="7ED87B57"/>
    <w:rsid w:val="7EFF5152"/>
    <w:rsid w:val="7F54454F"/>
    <w:rsid w:val="7F65324A"/>
    <w:rsid w:val="7F8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7D693FE"/>
  <w15:docId w15:val="{7098C034-AF99-44B8-B1EE-38CF3439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Lines="100" w:before="100" w:afterLines="50" w:after="50" w:line="653" w:lineRule="auto"/>
      <w:ind w:firstLineChars="0" w:firstLine="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100" w:before="100" w:afterLines="50" w:after="50" w:line="413" w:lineRule="auto"/>
      <w:ind w:firstLineChars="0" w:firstLine="0"/>
      <w:outlineLvl w:val="1"/>
    </w:pPr>
    <w:rPr>
      <w:rFonts w:ascii="Arial" w:hAnsi="Arial"/>
      <w:b/>
      <w:sz w:val="36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ind w:firstLineChars="0" w:firstLine="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line="372" w:lineRule="auto"/>
      <w:ind w:firstLineChars="0" w:firstLine="0"/>
      <w:outlineLvl w:val="3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autoRedefine/>
    <w:qFormat/>
    <w:pPr>
      <w:ind w:leftChars="400" w:left="840"/>
    </w:pPr>
  </w:style>
  <w:style w:type="paragraph" w:styleId="a3">
    <w:name w:val="footer"/>
    <w:link w:val="a4"/>
    <w:autoRedefine/>
    <w:uiPriority w:val="99"/>
    <w:unhideWhenUsed/>
    <w:qFormat/>
    <w:pPr>
      <w:pBdr>
        <w:top w:val="thinThickSmallGap" w:sz="18" w:space="1" w:color="auto"/>
      </w:pBdr>
      <w:snapToGrid w:val="0"/>
      <w:jc w:val="center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thickThinSmallGap" w:sz="18" w:space="1" w:color="auto"/>
      </w:pBdr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qFormat/>
  </w:style>
  <w:style w:type="paragraph" w:styleId="20">
    <w:name w:val="toc 2"/>
    <w:basedOn w:val="a"/>
    <w:next w:val="a"/>
    <w:autoRedefine/>
    <w:qFormat/>
    <w:pPr>
      <w:ind w:leftChars="200" w:left="420"/>
    </w:p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a9">
    <w:name w:val="文件头"/>
    <w:next w:val="a"/>
    <w:autoRedefine/>
    <w:uiPriority w:val="9"/>
    <w:qFormat/>
    <w:rPr>
      <w:sz w:val="24"/>
      <w:szCs w:val="24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autoRedefine/>
    <w:uiPriority w:val="34"/>
    <w:unhideWhenUsed/>
    <w:qFormat/>
    <w:pPr>
      <w:spacing w:beforeLines="25" w:afterLines="25"/>
    </w:pPr>
    <w:rPr>
      <w:sz w:val="24"/>
      <w:szCs w:val="24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404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ylj</dc:creator>
  <cp:lastModifiedBy>Admin</cp:lastModifiedBy>
  <cp:revision>24</cp:revision>
  <dcterms:created xsi:type="dcterms:W3CDTF">2020-03-23T08:28:00Z</dcterms:created>
  <dcterms:modified xsi:type="dcterms:W3CDTF">2024-04-19T05:22:00Z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E13D69E2D98A47A5BFA371EF7EEC7A30</vt:lpwstr>
  </property>
  <property fmtid="{D5CDD505-2E9C-101B-9397-08002B2CF9AE}" pid="4" name="commondata">
    <vt:lpwstr>eyJoZGlkIjoiMzk0MzMzODQyNTM5MjM0Y2U1OGQxNDYyMmQ5M2Q0N2EifQ==</vt:lpwstr>
  </property>
</Properties>
</file>